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48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CAPS LESSON PREPARATION</w:t>
      </w:r>
      <w:r w:rsidDel="00000000" w:rsidR="00000000" w:rsidRPr="00000000">
        <w:rPr>
          <w:rtl w:val="0"/>
        </w:rPr>
      </w:r>
    </w:p>
    <w:p w:rsidR="00000000" w:rsidDel="00000000" w:rsidP="00000000" w:rsidRDefault="00000000" w:rsidRPr="00000000">
      <w:pPr>
        <w:pBdr/>
        <w:spacing w:after="0" w:line="48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keepNext w:val="1"/>
        <w:pBdr/>
        <w:spacing w:after="0" w:line="480" w:lineRule="auto"/>
        <w:ind w:left="1276" w:hanging="1276"/>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SUBJECT: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PHYSICAL SCIENCE</w:t>
      </w:r>
      <w:r w:rsidDel="00000000" w:rsidR="00000000" w:rsidRPr="00000000">
        <w:rPr>
          <w:rFonts w:ascii="Times New Roman" w:cs="Times New Roman" w:eastAsia="Times New Roman" w:hAnsi="Times New Roman"/>
          <w:sz w:val="24"/>
          <w:szCs w:val="24"/>
          <w:vertAlign w:val="baseline"/>
          <w:rtl w:val="0"/>
        </w:rPr>
        <w:tab/>
        <w:t xml:space="preserve">                                                        </w:t>
      </w:r>
      <w:r w:rsidDel="00000000" w:rsidR="00000000" w:rsidRPr="00000000">
        <w:rPr>
          <w:rFonts w:ascii="Times New Roman" w:cs="Times New Roman" w:eastAsia="Times New Roman" w:hAnsi="Times New Roman"/>
          <w:sz w:val="24"/>
          <w:szCs w:val="24"/>
          <w:u w:val="single"/>
          <w:vertAlign w:val="baseline"/>
          <w:rtl w:val="0"/>
        </w:rPr>
        <w:t xml:space="preserve">GRADE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tl w:val="0"/>
        </w:rPr>
      </w:r>
    </w:p>
    <w:p w:rsidR="00000000" w:rsidDel="00000000" w:rsidP="00000000" w:rsidRDefault="00000000" w:rsidRPr="00000000">
      <w:pPr>
        <w:pBdr/>
        <w:tabs>
          <w:tab w:val="left" w:pos="13200"/>
        </w:tabs>
        <w:spacing w:after="0"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KNOWLEDGE AREA :</w:t>
      </w:r>
      <w:r w:rsidDel="00000000" w:rsidR="00000000" w:rsidRPr="00000000">
        <w:rPr>
          <w:rFonts w:ascii="Times New Roman" w:cs="Times New Roman" w:eastAsia="Times New Roman" w:hAnsi="Times New Roman"/>
          <w:sz w:val="24"/>
          <w:szCs w:val="24"/>
          <w:vertAlign w:val="baseline"/>
          <w:rtl w:val="0"/>
        </w:rPr>
        <w:t xml:space="preserve">   CHEMICAL CHANGE </w:t>
      </w:r>
    </w:p>
    <w:p w:rsidR="00000000" w:rsidDel="00000000" w:rsidP="00000000" w:rsidRDefault="00000000" w:rsidRPr="00000000">
      <w:pPr>
        <w:pBdr/>
        <w:tabs>
          <w:tab w:val="left" w:pos="13200"/>
        </w:tabs>
        <w:spacing w:after="0"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SECTION/S : </w:t>
      </w:r>
      <w:r w:rsidDel="00000000" w:rsidR="00000000" w:rsidRPr="00000000">
        <w:rPr>
          <w:rFonts w:ascii="Times New Roman" w:cs="Times New Roman" w:eastAsia="Times New Roman" w:hAnsi="Times New Roman"/>
          <w:sz w:val="24"/>
          <w:szCs w:val="24"/>
          <w:vertAlign w:val="baseline"/>
          <w:rtl w:val="0"/>
        </w:rPr>
        <w:t xml:space="preserve">  RATE OF REACTIONS</w:t>
      </w:r>
    </w:p>
    <w:p w:rsidR="00000000" w:rsidDel="00000000" w:rsidP="00000000" w:rsidRDefault="00000000" w:rsidRPr="00000000">
      <w:pPr>
        <w:pBdr/>
        <w:tabs>
          <w:tab w:val="left" w:pos="13200"/>
        </w:tabs>
        <w:spacing w:after="0" w:line="48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DURATION :</w:t>
      </w:r>
      <w:r w:rsidDel="00000000" w:rsidR="00000000" w:rsidRPr="00000000">
        <w:rPr>
          <w:rFonts w:ascii="Times New Roman" w:cs="Times New Roman" w:eastAsia="Times New Roman" w:hAnsi="Times New Roman"/>
          <w:sz w:val="24"/>
          <w:szCs w:val="24"/>
          <w:vertAlign w:val="baseline"/>
          <w:rtl w:val="0"/>
        </w:rPr>
        <w:t xml:space="preserve"> ......30.</w:t>
      </w:r>
      <w:r w:rsidDel="00000000" w:rsidR="00000000" w:rsidRPr="00000000">
        <w:rPr>
          <w:rFonts w:ascii="Times New Roman" w:cs="Times New Roman" w:eastAsia="Times New Roman" w:hAnsi="Times New Roman"/>
          <w:b w:val="1"/>
          <w:sz w:val="24"/>
          <w:szCs w:val="24"/>
          <w:vertAlign w:val="baseline"/>
          <w:rtl w:val="0"/>
        </w:rPr>
        <w:t xml:space="preserve"> Minute / periods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ab/>
        <w:tab/>
        <w:tab/>
        <w:tab/>
      </w:r>
      <w:r w:rsidDel="00000000" w:rsidR="00000000" w:rsidRPr="00000000">
        <w:rPr>
          <w:rtl w:val="0"/>
        </w:rPr>
      </w:r>
    </w:p>
    <w:tbl>
      <w:tblPr>
        <w:tblStyle w:val="Table1"/>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6867"/>
        <w:tblGridChange w:id="0">
          <w:tblGrid>
            <w:gridCol w:w="2375"/>
            <w:gridCol w:w="6867"/>
          </w:tblGrid>
        </w:tblGridChange>
      </w:tblGrid>
      <w:tr>
        <w:trPr>
          <w:trHeight w:val="3960" w:hRule="atLeast"/>
        </w:trPr>
        <w:tc>
          <w:tcPr>
            <w:vMerge w:val="restart"/>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pBdr/>
              <w:spacing w:after="0" w:lineRule="auto"/>
              <w:ind w:left="142" w:hanging="142"/>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LESSON OBJECTIVE</w:t>
            </w:r>
            <w:r w:rsidDel="00000000" w:rsidR="00000000" w:rsidRPr="00000000">
              <w:rPr>
                <w:rtl w:val="0"/>
              </w:rPr>
            </w:r>
          </w:p>
          <w:p w:rsidR="00000000" w:rsidDel="00000000" w:rsidP="00000000" w:rsidRDefault="00000000" w:rsidRPr="00000000">
            <w:pPr>
              <w:pBdr/>
              <w:spacing w:after="0" w:lineRule="auto"/>
              <w:ind w:left="142" w:hanging="142"/>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240" w:line="360" w:lineRule="auto"/>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At the end of the lesson learners should know the following:</w:t>
            </w:r>
            <w:r w:rsidDel="00000000" w:rsidR="00000000" w:rsidRPr="00000000">
              <w:rPr>
                <w:rtl w:val="0"/>
              </w:rPr>
            </w:r>
          </w:p>
          <w:p w:rsidR="00000000" w:rsidDel="00000000" w:rsidP="00000000" w:rsidRDefault="00000000" w:rsidRPr="00000000">
            <w:pPr>
              <w:numPr>
                <w:ilvl w:val="0"/>
                <w:numId w:val="13"/>
              </w:numPr>
              <w:pBd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Define reaction rate</w:t>
            </w:r>
          </w:p>
          <w:p w:rsidR="00000000" w:rsidDel="00000000" w:rsidP="00000000" w:rsidRDefault="00000000" w:rsidRPr="00000000">
            <w:pPr>
              <w:numPr>
                <w:ilvl w:val="0"/>
                <w:numId w:val="13"/>
              </w:numPr>
              <w:pBd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Calculate reaction rate from given data</w:t>
            </w:r>
          </w:p>
          <w:p w:rsidR="00000000" w:rsidDel="00000000" w:rsidP="00000000" w:rsidRDefault="00000000" w:rsidRPr="00000000">
            <w:pPr>
              <w:numPr>
                <w:ilvl w:val="0"/>
                <w:numId w:val="13"/>
              </w:numPr>
              <w:pBd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List the factors that affect the rate of chemical reactions</w:t>
            </w:r>
          </w:p>
          <w:p w:rsidR="00000000" w:rsidDel="00000000" w:rsidP="00000000" w:rsidRDefault="00000000" w:rsidRPr="00000000">
            <w:pPr>
              <w:numPr>
                <w:ilvl w:val="0"/>
                <w:numId w:val="13"/>
              </w:numPr>
              <w:pBd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Explain in terms of the collision theory how the various factors affect the rate of chemical reactions</w:t>
            </w:r>
          </w:p>
          <w:p w:rsidR="00000000" w:rsidDel="00000000" w:rsidP="00000000" w:rsidRDefault="00000000" w:rsidRPr="00000000">
            <w:pPr>
              <w:numPr>
                <w:ilvl w:val="0"/>
                <w:numId w:val="13"/>
              </w:numPr>
              <w:pBd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Answer questions and interpret data (tables or graphs) on different experimental techniques for measuring the rate of a given reaction.</w:t>
            </w:r>
          </w:p>
          <w:p w:rsidR="00000000" w:rsidDel="00000000" w:rsidP="00000000" w:rsidRDefault="00000000" w:rsidRPr="00000000">
            <w:pPr>
              <w:numPr>
                <w:ilvl w:val="0"/>
                <w:numId w:val="13"/>
              </w:numPr>
              <w:pBd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Define the term positive catalyst</w:t>
            </w:r>
          </w:p>
          <w:p w:rsidR="00000000" w:rsidDel="00000000" w:rsidP="00000000" w:rsidRDefault="00000000" w:rsidRPr="00000000">
            <w:pPr>
              <w:numPr>
                <w:ilvl w:val="0"/>
                <w:numId w:val="13"/>
              </w:numPr>
              <w:pBd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Interpret graphs of distribution of molecular energies (number of particles against their kinetic energy or Maxwell-Boltzmann curves) to explain how a catalyst, temperature and concentration affect rate.</w:t>
            </w:r>
          </w:p>
          <w:p w:rsidR="00000000" w:rsidDel="00000000" w:rsidP="00000000" w:rsidRDefault="00000000" w:rsidRPr="00000000">
            <w:pPr>
              <w:pBdr/>
              <w:spacing w:after="0" w:before="0" w:line="240" w:lineRule="auto"/>
              <w:ind w:left="7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pBdr/>
              <w:spacing w:after="0" w:line="240" w:lineRule="auto"/>
              <w:contextualSpacing w:val="0"/>
              <w:rPr>
                <w:rFonts w:ascii="Arial" w:cs="Arial" w:eastAsia="Arial" w:hAnsi="Arial"/>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240" w:line="36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c>
      </w:tr>
    </w:tbl>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tbl>
      <w:tblPr>
        <w:tblStyle w:val="Table2"/>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5"/>
        <w:gridCol w:w="7427"/>
        <w:tblGridChange w:id="0">
          <w:tblGrid>
            <w:gridCol w:w="1815"/>
            <w:gridCol w:w="7427"/>
          </w:tblGrid>
        </w:tblGridChange>
      </w:tblGrid>
      <w:tr>
        <w:trPr>
          <w:trHeight w:val="860" w:hRule="atLeast"/>
        </w:trPr>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pBdr/>
              <w:spacing w:after="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PRE-KNOWLEDGE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numPr>
                <w:ilvl w:val="0"/>
                <w:numId w:val="12"/>
              </w:numPr>
              <w:pBdr/>
              <w:spacing w:after="0" w:before="0" w:line="36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Kinetic Theory of Gases</w:t>
            </w:r>
          </w:p>
          <w:p w:rsidR="00000000" w:rsidDel="00000000" w:rsidP="00000000" w:rsidRDefault="00000000" w:rsidRPr="00000000">
            <w:pPr>
              <w:keepNext w:val="0"/>
              <w:keepLines w:val="0"/>
              <w:widowControl w:val="0"/>
              <w:numPr>
                <w:ilvl w:val="0"/>
                <w:numId w:val="12"/>
              </w:numPr>
              <w:pBdr/>
              <w:spacing w:after="0" w:before="0" w:line="36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Activation energy</w:t>
            </w:r>
          </w:p>
          <w:p w:rsidR="00000000" w:rsidDel="00000000" w:rsidP="00000000" w:rsidRDefault="00000000" w:rsidRPr="00000000">
            <w:pPr>
              <w:keepNext w:val="0"/>
              <w:keepLines w:val="0"/>
              <w:widowControl w:val="0"/>
              <w:numPr>
                <w:ilvl w:val="0"/>
                <w:numId w:val="12"/>
              </w:numPr>
              <w:pBdr/>
              <w:spacing w:after="0" w:before="0" w:line="36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Bond Theory</w:t>
            </w:r>
          </w:p>
          <w:p w:rsidR="00000000" w:rsidDel="00000000" w:rsidP="00000000" w:rsidRDefault="00000000" w:rsidRPr="00000000">
            <w:pPr>
              <w:keepNext w:val="0"/>
              <w:keepLines w:val="0"/>
              <w:widowControl w:val="0"/>
              <w:numPr>
                <w:ilvl w:val="0"/>
                <w:numId w:val="12"/>
              </w:numPr>
              <w:pBdr/>
              <w:spacing w:after="0" w:before="0" w:line="360" w:lineRule="auto"/>
              <w:ind w:left="720" w:right="0" w:hanging="360"/>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Energy</w:t>
            </w:r>
          </w:p>
        </w:tc>
      </w:tr>
    </w:tbl>
    <w:p w:rsidR="00000000" w:rsidDel="00000000" w:rsidP="00000000" w:rsidRDefault="00000000" w:rsidRPr="00000000">
      <w:pPr>
        <w:pBdr/>
        <w:spacing w:after="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Rule="auto"/>
        <w:contextualSpacing w:val="0"/>
        <w:rPr>
          <w:vertAlign w:val="baseline"/>
        </w:rPr>
      </w:pPr>
      <w:r w:rsidDel="00000000" w:rsidR="00000000" w:rsidRPr="00000000">
        <w:rPr>
          <w:rtl w:val="0"/>
        </w:rPr>
      </w:r>
    </w:p>
    <w:p w:rsidR="00000000" w:rsidDel="00000000" w:rsidP="00000000" w:rsidRDefault="00000000" w:rsidRPr="00000000">
      <w:pPr>
        <w:pBdr/>
        <w:spacing w:after="0"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spacing w:after="0" w:line="36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PRESENTATION</w:t>
      </w:r>
      <w:r w:rsidDel="00000000" w:rsidR="00000000" w:rsidRPr="00000000">
        <w:rPr>
          <w:rtl w:val="0"/>
        </w:rPr>
      </w:r>
    </w:p>
    <w:p w:rsidR="00000000" w:rsidDel="00000000" w:rsidP="00000000" w:rsidRDefault="00000000" w:rsidRPr="00000000">
      <w:pPr>
        <w:keepNext w:val="0"/>
        <w:keepLines w:val="0"/>
        <w:widowControl w:val="0"/>
        <w:numPr>
          <w:ilvl w:val="0"/>
          <w:numId w:val="14"/>
        </w:numPr>
        <w:pBdr/>
        <w:spacing w:after="0" w:before="0" w:line="259" w:lineRule="auto"/>
        <w:ind w:left="567" w:right="0" w:hanging="567"/>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Define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reaction rate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the change in concentration of reactants or products per unit time.</w:t>
      </w:r>
    </w:p>
    <w:p w:rsidR="00000000" w:rsidDel="00000000" w:rsidP="00000000" w:rsidRDefault="00000000" w:rsidRPr="00000000">
      <w:pPr>
        <w:keepNext w:val="0"/>
        <w:keepLines w:val="0"/>
        <w:widowControl w:val="0"/>
        <w:numPr>
          <w:ilvl w:val="0"/>
          <w:numId w:val="14"/>
        </w:numPr>
        <w:pBdr/>
        <w:spacing w:after="0" w:before="0" w:line="259" w:lineRule="auto"/>
        <w:ind w:left="567" w:right="0" w:hanging="567"/>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Calculate reaction rate from given data.</w:t>
      </w:r>
    </w:p>
    <w:p w:rsidR="00000000" w:rsidDel="00000000" w:rsidP="00000000" w:rsidRDefault="00000000" w:rsidRPr="00000000">
      <w:pPr>
        <w:keepNext w:val="0"/>
        <w:keepLines w:val="0"/>
        <w:widowControl w:val="0"/>
        <w:pBdr/>
        <w:spacing w:after="0" w:before="0" w:line="276" w:lineRule="auto"/>
        <w:ind w:left="567"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drawing>
          <wp:inline distB="0" distT="0" distL="114300" distR="114300">
            <wp:extent cx="619125" cy="266700"/>
            <wp:effectExtent b="0" l="0" r="0" t="0"/>
            <wp:docPr id="103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19125" cy="266700"/>
                    </a:xfrm>
                    <a:prstGeom prst="rect"/>
                    <a:ln/>
                  </pic:spPr>
                </pic:pic>
              </a:graphicData>
            </a:graphic>
          </wp:inline>
        </w:drawing>
      </w:r>
      <w:r w:rsidDel="00000000" w:rsidR="00000000" w:rsidRPr="00000000">
        <w:drawing>
          <wp:inline distB="0" distT="0" distL="114300" distR="114300">
            <wp:extent cx="619125" cy="266700"/>
            <wp:effectExtent b="0" l="0" r="0" t="0"/>
            <wp:docPr id="1036"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19125" cy="2667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(Unit: </w:t>
      </w:r>
      <w:r w:rsidDel="00000000" w:rsidR="00000000" w:rsidRPr="00000000">
        <w:drawing>
          <wp:inline distB="0" distT="0" distL="114300" distR="114300">
            <wp:extent cx="981075" cy="190500"/>
            <wp:effectExtent b="0" l="0" r="0" t="0"/>
            <wp:docPr id="103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981075" cy="190500"/>
                    </a:xfrm>
                    <a:prstGeom prst="rect"/>
                    <a:ln/>
                  </pic:spPr>
                </pic:pic>
              </a:graphicData>
            </a:graphic>
          </wp:inline>
        </w:drawing>
      </w:r>
      <w:r w:rsidDel="00000000" w:rsidR="00000000" w:rsidRPr="00000000">
        <w:drawing>
          <wp:inline distB="0" distT="0" distL="114300" distR="114300">
            <wp:extent cx="981075" cy="190500"/>
            <wp:effectExtent b="0" l="0" r="0" t="0"/>
            <wp:docPr id="1038"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981075" cy="190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567"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Questions may also include calculations of rate in terms of change in mass/volume/ number of moles per time. </w:t>
      </w:r>
    </w:p>
    <w:p w:rsidR="00000000" w:rsidDel="00000000" w:rsidP="00000000" w:rsidRDefault="00000000" w:rsidRPr="00000000">
      <w:pPr>
        <w:keepNext w:val="0"/>
        <w:keepLines w:val="0"/>
        <w:widowControl w:val="0"/>
        <w:numPr>
          <w:ilvl w:val="0"/>
          <w:numId w:val="14"/>
        </w:numPr>
        <w:pBdr/>
        <w:spacing w:after="0" w:before="0" w:line="259" w:lineRule="auto"/>
        <w:ind w:left="567" w:right="0" w:hanging="567"/>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List the factors that affect the rate of chemical reactions, i.e. </w:t>
      </w:r>
    </w:p>
    <w:p w:rsidR="00000000" w:rsidDel="00000000" w:rsidP="00000000" w:rsidRDefault="00000000" w:rsidRPr="00000000">
      <w:pPr>
        <w:keepNext w:val="0"/>
        <w:keepLines w:val="0"/>
        <w:widowControl w:val="0"/>
        <w:numPr>
          <w:ilvl w:val="0"/>
          <w:numId w:val="1"/>
        </w:numPr>
        <w:pBdr/>
        <w:spacing w:after="0" w:before="0" w:line="259" w:lineRule="auto"/>
        <w:ind w:left="1080" w:right="0" w:hanging="360"/>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Nature of reacting substances, </w:t>
      </w:r>
    </w:p>
    <w:p w:rsidR="00000000" w:rsidDel="00000000" w:rsidP="00000000" w:rsidRDefault="00000000" w:rsidRPr="00000000">
      <w:pPr>
        <w:keepNext w:val="0"/>
        <w:keepLines w:val="0"/>
        <w:widowControl w:val="0"/>
        <w:numPr>
          <w:ilvl w:val="0"/>
          <w:numId w:val="1"/>
        </w:numPr>
        <w:pBdr/>
        <w:spacing w:after="0" w:before="0" w:line="259" w:lineRule="auto"/>
        <w:ind w:left="1080" w:right="0" w:hanging="360"/>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Surface area, </w:t>
      </w:r>
    </w:p>
    <w:p w:rsidR="00000000" w:rsidDel="00000000" w:rsidP="00000000" w:rsidRDefault="00000000" w:rsidRPr="00000000">
      <w:pPr>
        <w:keepNext w:val="0"/>
        <w:keepLines w:val="0"/>
        <w:widowControl w:val="0"/>
        <w:numPr>
          <w:ilvl w:val="0"/>
          <w:numId w:val="1"/>
        </w:numPr>
        <w:pBdr/>
        <w:spacing w:after="0" w:before="0" w:line="259" w:lineRule="auto"/>
        <w:ind w:left="1080" w:right="0" w:hanging="360"/>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Concentration (pressure for gases),</w:t>
      </w:r>
    </w:p>
    <w:p w:rsidR="00000000" w:rsidDel="00000000" w:rsidP="00000000" w:rsidRDefault="00000000" w:rsidRPr="00000000">
      <w:pPr>
        <w:keepNext w:val="0"/>
        <w:keepLines w:val="0"/>
        <w:widowControl w:val="0"/>
        <w:numPr>
          <w:ilvl w:val="0"/>
          <w:numId w:val="1"/>
        </w:numPr>
        <w:pBdr/>
        <w:spacing w:after="0" w:before="0" w:line="259" w:lineRule="auto"/>
        <w:ind w:left="1080" w:right="0" w:hanging="360"/>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Temperature and </w:t>
      </w:r>
    </w:p>
    <w:p w:rsidR="00000000" w:rsidDel="00000000" w:rsidP="00000000" w:rsidRDefault="00000000" w:rsidRPr="00000000">
      <w:pPr>
        <w:keepNext w:val="0"/>
        <w:keepLines w:val="0"/>
        <w:widowControl w:val="0"/>
        <w:numPr>
          <w:ilvl w:val="0"/>
          <w:numId w:val="1"/>
        </w:numPr>
        <w:pBdr/>
        <w:spacing w:after="0" w:before="0" w:line="259" w:lineRule="auto"/>
        <w:ind w:left="1080" w:right="0" w:hanging="360"/>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presence of a catalyst.</w:t>
      </w:r>
    </w:p>
    <w:p w:rsidR="00000000" w:rsidDel="00000000" w:rsidP="00000000" w:rsidRDefault="00000000" w:rsidRPr="00000000">
      <w:pPr>
        <w:keepNext w:val="0"/>
        <w:keepLines w:val="0"/>
        <w:widowControl w:val="0"/>
        <w:numPr>
          <w:ilvl w:val="0"/>
          <w:numId w:val="14"/>
        </w:numPr>
        <w:pBdr/>
        <w:spacing w:after="0" w:before="0" w:line="259" w:lineRule="auto"/>
        <w:ind w:left="426" w:right="0" w:hanging="426"/>
        <w:contextualSpacing w:val="1"/>
        <w:jc w:val="both"/>
        <w:rPr>
          <w:b w:val="0"/>
          <w:i w:val="0"/>
          <w:smallCaps w:val="0"/>
          <w:strike w:val="0"/>
          <w:color w:val="000000"/>
          <w:sz w:val="22"/>
          <w:szCs w:val="22"/>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Explain in terms of the collision theory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how the various factors affect the rate of chemical reactions. </w:t>
      </w:r>
    </w:p>
    <w:p w:rsidR="00000000" w:rsidDel="00000000" w:rsidP="00000000" w:rsidRDefault="00000000" w:rsidRPr="00000000">
      <w:pPr>
        <w:keepNext w:val="0"/>
        <w:keepLines w:val="0"/>
        <w:widowControl w:val="0"/>
        <w:pBdr/>
        <w:spacing w:after="0" w:before="0" w:line="259" w:lineRule="auto"/>
        <w:ind w:left="36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collision theory is a model that explains reaction rate as the result of particles colliding with a certain minimum energy. </w:t>
      </w:r>
    </w:p>
    <w:p w:rsidR="00000000" w:rsidDel="00000000" w:rsidP="00000000" w:rsidRDefault="00000000" w:rsidRPr="00000000">
      <w:pPr>
        <w:keepNext w:val="0"/>
        <w:keepLines w:val="0"/>
        <w:widowControl w:val="0"/>
        <w:pBdr/>
        <w:spacing w:after="0" w:before="0" w:line="259" w:lineRule="auto"/>
        <w:ind w:left="36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VARIABLES </w:t>
      </w: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36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1"/>
        </w:numPr>
        <w:pBdr/>
        <w:spacing w:after="0" w:before="0" w:line="259" w:lineRule="auto"/>
        <w:ind w:left="720" w:right="0" w:hanging="360"/>
        <w:contextualSpacing w:val="1"/>
        <w:jc w:val="both"/>
        <w:rPr>
          <w:b w:val="0"/>
          <w:i w:val="0"/>
          <w:smallCaps w:val="0"/>
          <w:strike w:val="0"/>
          <w:color w:val="000000"/>
          <w:sz w:val="22"/>
          <w:szCs w:val="22"/>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Dependent: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What is measured?</w:t>
      </w:r>
    </w:p>
    <w:p w:rsidR="00000000" w:rsidDel="00000000" w:rsidP="00000000" w:rsidRDefault="00000000" w:rsidRPr="00000000">
      <w:pPr>
        <w:keepNext w:val="0"/>
        <w:keepLines w:val="0"/>
        <w:widowControl w:val="0"/>
        <w:numPr>
          <w:ilvl w:val="0"/>
          <w:numId w:val="11"/>
        </w:numPr>
        <w:pBdr/>
        <w:spacing w:after="0" w:before="0" w:line="259" w:lineRule="auto"/>
        <w:ind w:left="720" w:right="0" w:hanging="360"/>
        <w:contextualSpacing w:val="1"/>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ndependent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what I will change</w:t>
      </w:r>
    </w:p>
    <w:p w:rsidR="00000000" w:rsidDel="00000000" w:rsidP="00000000" w:rsidRDefault="00000000" w:rsidRPr="00000000">
      <w:pPr>
        <w:keepNext w:val="0"/>
        <w:keepLines w:val="0"/>
        <w:widowControl w:val="0"/>
        <w:numPr>
          <w:ilvl w:val="0"/>
          <w:numId w:val="11"/>
        </w:numPr>
        <w:pBdr/>
        <w:spacing w:after="0" w:before="0" w:line="259" w:lineRule="auto"/>
        <w:ind w:left="720" w:right="0" w:hanging="360"/>
        <w:contextualSpacing w:val="1"/>
        <w:jc w:val="both"/>
        <w:rPr>
          <w:b w:val="0"/>
          <w:i w:val="0"/>
          <w:smallCaps w:val="0"/>
          <w:strike w:val="0"/>
          <w:color w:val="000000"/>
          <w:sz w:val="22"/>
          <w:szCs w:val="22"/>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Remains the same</w:t>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Measuring rates of reaction</w:t>
      </w: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Answer questions and interpret data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(tables or graphs) on different experimental techniques for measuring the rate of a given reaction. </w:t>
      </w:r>
    </w:p>
    <w:p w:rsidR="00000000" w:rsidDel="00000000" w:rsidP="00000000" w:rsidRDefault="00000000" w:rsidRPr="00000000">
      <w:pPr>
        <w:keepNext w:val="0"/>
        <w:keepLines w:val="0"/>
        <w:widowControl w:val="0"/>
        <w:pBdr/>
        <w:spacing w:after="0" w:before="0" w:line="259" w:lineRule="auto"/>
        <w:ind w:left="36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Mechanism of reaction and of catalysis</w:t>
      </w: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Defin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 the term positive catalyst as a substance that increases the rate of a chemical reaction without itself undergoing a permanent change. </w:t>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Interpret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graphs of distribution of molecular energies (number of particles against their kinetic energy or Maxwell-Boltzmann curves) to explain how a catalyst, temperature and concentration affect rate.</w:t>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Explain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that a catalyst increases the rate of a reaction by providing an alternative path of lower activation energy. It therefore decreases the net/total activation energy.</w:t>
      </w:r>
    </w:p>
    <w:p w:rsidR="00000000" w:rsidDel="00000000" w:rsidP="00000000" w:rsidRDefault="00000000" w:rsidRPr="00000000">
      <w:pPr>
        <w:keepNext w:val="0"/>
        <w:keepLines w:val="0"/>
        <w:widowControl w:val="0"/>
        <w:pBdr/>
        <w:spacing w:after="0" w:before="0" w:line="259" w:lineRule="auto"/>
        <w:ind w:left="36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after="0" w:line="360" w:lineRule="auto"/>
        <w:contextualSpacing w:val="0"/>
        <w:rPr>
          <w:rFonts w:ascii="Arial" w:cs="Arial" w:eastAsia="Arial" w:hAnsi="Arial"/>
          <w:b w:val="0"/>
          <w:vertAlign w:val="baseline"/>
        </w:rPr>
      </w:pPr>
      <w:bookmarkStart w:colFirst="0" w:colLast="0" w:name="_gjdgxs" w:id="0"/>
      <w:bookmarkEnd w:id="0"/>
      <w:r w:rsidDel="00000000" w:rsidR="00000000" w:rsidRPr="00000000">
        <w:rPr>
          <w:rFonts w:ascii="Arial" w:cs="Arial" w:eastAsia="Arial" w:hAnsi="Arial"/>
          <w:b w:val="1"/>
          <w:vertAlign w:val="baseline"/>
          <w:rtl w:val="0"/>
        </w:rPr>
        <w:t xml:space="preserve"> What is required when you explain using Collision Theory?</w:t>
      </w:r>
      <w:r w:rsidDel="00000000" w:rsidR="00000000" w:rsidRPr="00000000">
        <w:rPr>
          <w:rtl w:val="0"/>
        </w:rPr>
      </w:r>
    </w:p>
    <w:p w:rsidR="00000000" w:rsidDel="00000000" w:rsidP="00000000" w:rsidRDefault="00000000" w:rsidRPr="00000000">
      <w:pPr>
        <w:numPr>
          <w:ilvl w:val="0"/>
          <w:numId w:val="3"/>
        </w:numPr>
        <w:pBdr/>
        <w:spacing w:after="0" w:line="360" w:lineRule="auto"/>
        <w:ind w:left="720" w:hanging="360"/>
        <w:rPr>
          <w:rFonts w:ascii="Arial" w:cs="Arial" w:eastAsia="Arial" w:hAnsi="Arial"/>
          <w:b w:val="0"/>
        </w:rPr>
      </w:pPr>
      <w:r w:rsidDel="00000000" w:rsidR="00000000" w:rsidRPr="00000000">
        <w:rPr>
          <w:rFonts w:ascii="Arial" w:cs="Arial" w:eastAsia="Arial" w:hAnsi="Arial"/>
          <w:b w:val="1"/>
          <w:vertAlign w:val="baseline"/>
          <w:rtl w:val="0"/>
        </w:rPr>
        <w:t xml:space="preserve">Concentration of Reactants</w:t>
      </w:r>
      <w:r w:rsidDel="00000000" w:rsidR="00000000" w:rsidRPr="00000000">
        <w:rPr>
          <w:rtl w:val="0"/>
        </w:rPr>
      </w:r>
    </w:p>
    <w:p w:rsidR="00000000" w:rsidDel="00000000" w:rsidP="00000000" w:rsidRDefault="00000000" w:rsidRPr="00000000">
      <w:pPr>
        <w:pBd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higher the concentration of a reactant in solution, the higher the rate of the reaction.</w:t>
      </w:r>
    </w:p>
    <w:p w:rsidR="00000000" w:rsidDel="00000000" w:rsidP="00000000" w:rsidRDefault="00000000" w:rsidRPr="00000000">
      <w:pPr>
        <w:pBdr/>
        <w:spacing w:after="0" w:line="36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Explanation</w:t>
      </w:r>
      <w:r w:rsidDel="00000000" w:rsidR="00000000" w:rsidRPr="00000000">
        <w:rPr>
          <w:rtl w:val="0"/>
        </w:rPr>
      </w:r>
    </w:p>
    <w:p w:rsidR="00000000" w:rsidDel="00000000" w:rsidP="00000000" w:rsidRDefault="00000000" w:rsidRPr="00000000">
      <w:pPr>
        <w:numPr>
          <w:ilvl w:val="0"/>
          <w:numId w:val="2"/>
        </w:numPr>
        <w:pBdr/>
        <w:spacing w:after="0" w:line="360" w:lineRule="auto"/>
        <w:ind w:left="720" w:hanging="360"/>
        <w:rPr/>
      </w:pPr>
      <w:r w:rsidDel="00000000" w:rsidR="00000000" w:rsidRPr="00000000">
        <w:rPr>
          <w:rFonts w:ascii="Arial" w:cs="Arial" w:eastAsia="Arial" w:hAnsi="Arial"/>
          <w:vertAlign w:val="baseline"/>
          <w:rtl w:val="0"/>
        </w:rPr>
        <w:t xml:space="preserve">Increasing the concentration, increases the number of solute particles in the solution.</w:t>
      </w:r>
    </w:p>
    <w:p w:rsidR="00000000" w:rsidDel="00000000" w:rsidP="00000000" w:rsidRDefault="00000000" w:rsidRPr="00000000">
      <w:pPr>
        <w:numPr>
          <w:ilvl w:val="0"/>
          <w:numId w:val="2"/>
        </w:numPr>
        <w:pBdr/>
        <w:spacing w:after="0" w:line="360" w:lineRule="auto"/>
        <w:ind w:left="720" w:hanging="360"/>
        <w:rPr/>
      </w:pPr>
      <w:r w:rsidDel="00000000" w:rsidR="00000000" w:rsidRPr="00000000">
        <w:rPr>
          <w:rFonts w:ascii="Arial" w:cs="Arial" w:eastAsia="Arial" w:hAnsi="Arial"/>
          <w:vertAlign w:val="baseline"/>
          <w:rtl w:val="0"/>
        </w:rPr>
        <w:t xml:space="preserve">This will increase the effective collision between the particles per unit time (increase the frequency of the effective collisions). </w:t>
      </w:r>
    </w:p>
    <w:p w:rsidR="00000000" w:rsidDel="00000000" w:rsidP="00000000" w:rsidRDefault="00000000" w:rsidRPr="00000000">
      <w:pPr>
        <w:numPr>
          <w:ilvl w:val="0"/>
          <w:numId w:val="2"/>
        </w:numPr>
        <w:pBdr/>
        <w:spacing w:after="0" w:line="360" w:lineRule="auto"/>
        <w:ind w:left="720" w:hanging="360"/>
        <w:rPr/>
      </w:pPr>
      <w:r w:rsidDel="00000000" w:rsidR="00000000" w:rsidRPr="00000000">
        <w:rPr>
          <w:rFonts w:ascii="Arial" w:cs="Arial" w:eastAsia="Arial" w:hAnsi="Arial"/>
          <w:vertAlign w:val="baseline"/>
          <w:rtl w:val="0"/>
        </w:rPr>
        <w:t xml:space="preserve">The reaction rate will therefore increase</w:t>
      </w:r>
    </w:p>
    <w:p w:rsidR="00000000" w:rsidDel="00000000" w:rsidP="00000000" w:rsidRDefault="00000000" w:rsidRPr="00000000">
      <w:pPr>
        <w:numPr>
          <w:ilvl w:val="0"/>
          <w:numId w:val="3"/>
        </w:numPr>
        <w:pBdr/>
        <w:spacing w:after="0" w:line="360" w:lineRule="auto"/>
        <w:ind w:left="720" w:hanging="360"/>
        <w:rPr>
          <w:rFonts w:ascii="Arial" w:cs="Arial" w:eastAsia="Arial" w:hAnsi="Arial"/>
          <w:b w:val="0"/>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Temperature</w:t>
      </w:r>
      <w:r w:rsidDel="00000000" w:rsidR="00000000" w:rsidRPr="00000000">
        <w:rPr>
          <w:rtl w:val="0"/>
        </w:rPr>
      </w:r>
    </w:p>
    <w:p w:rsidR="00000000" w:rsidDel="00000000" w:rsidP="00000000" w:rsidRDefault="00000000" w:rsidRPr="00000000">
      <w:pPr>
        <w:pBdr/>
        <w:spacing w:after="0" w:line="360" w:lineRule="auto"/>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An increase in temperature increases the reaction rate</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pBdr/>
        <w:spacing w:after="0" w:line="36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Explanation</w:t>
      </w:r>
      <w:r w:rsidDel="00000000" w:rsidR="00000000" w:rsidRPr="00000000">
        <w:rPr>
          <w:rtl w:val="0"/>
        </w:rPr>
      </w:r>
    </w:p>
    <w:p w:rsidR="00000000" w:rsidDel="00000000" w:rsidP="00000000" w:rsidRDefault="00000000" w:rsidRPr="00000000">
      <w:pPr>
        <w:numPr>
          <w:ilvl w:val="0"/>
          <w:numId w:val="4"/>
        </w:numPr>
        <w:pBdr/>
        <w:spacing w:after="0" w:line="360" w:lineRule="auto"/>
        <w:ind w:left="720" w:hanging="360"/>
        <w:rPr/>
      </w:pPr>
      <w:r w:rsidDel="00000000" w:rsidR="00000000" w:rsidRPr="00000000">
        <w:rPr>
          <w:rFonts w:ascii="Arial" w:cs="Arial" w:eastAsia="Arial" w:hAnsi="Arial"/>
          <w:vertAlign w:val="baseline"/>
          <w:rtl w:val="0"/>
        </w:rPr>
        <w:t xml:space="preserve">Higher temperature implies higher average kinetic energy of molecules.</w:t>
      </w:r>
    </w:p>
    <w:p w:rsidR="00000000" w:rsidDel="00000000" w:rsidP="00000000" w:rsidRDefault="00000000" w:rsidRPr="00000000">
      <w:pPr>
        <w:numPr>
          <w:ilvl w:val="0"/>
          <w:numId w:val="4"/>
        </w:numPr>
        <w:pBdr/>
        <w:spacing w:after="0" w:line="360" w:lineRule="auto"/>
        <w:ind w:left="720" w:hanging="360"/>
        <w:rPr/>
      </w:pPr>
      <w:r w:rsidDel="00000000" w:rsidR="00000000" w:rsidRPr="00000000">
        <w:rPr>
          <w:rFonts w:ascii="Arial" w:cs="Arial" w:eastAsia="Arial" w:hAnsi="Arial"/>
          <w:vertAlign w:val="baseline"/>
          <w:rtl w:val="0"/>
        </w:rPr>
        <w:t xml:space="preserve">More molecules have minimum energy equal to or higher than the activation energy.</w:t>
      </w:r>
    </w:p>
    <w:p w:rsidR="00000000" w:rsidDel="00000000" w:rsidP="00000000" w:rsidRDefault="00000000" w:rsidRPr="00000000">
      <w:pPr>
        <w:numPr>
          <w:ilvl w:val="0"/>
          <w:numId w:val="4"/>
        </w:numPr>
        <w:pBdr/>
        <w:spacing w:after="0" w:line="360" w:lineRule="auto"/>
        <w:ind w:left="720" w:hanging="360"/>
        <w:rPr/>
      </w:pPr>
      <w:r w:rsidDel="00000000" w:rsidR="00000000" w:rsidRPr="00000000">
        <w:rPr>
          <w:rFonts w:ascii="Arial" w:cs="Arial" w:eastAsia="Arial" w:hAnsi="Arial"/>
          <w:vertAlign w:val="baseline"/>
          <w:rtl w:val="0"/>
        </w:rPr>
        <w:t xml:space="preserve">This will cause more effective collisions per unit time (increase in the collision frequency). </w:t>
      </w:r>
    </w:p>
    <w:p w:rsidR="00000000" w:rsidDel="00000000" w:rsidP="00000000" w:rsidRDefault="00000000" w:rsidRPr="00000000">
      <w:pPr>
        <w:numPr>
          <w:ilvl w:val="0"/>
          <w:numId w:val="4"/>
        </w:numPr>
        <w:pBdr/>
        <w:spacing w:after="0" w:line="360" w:lineRule="auto"/>
        <w:ind w:left="720" w:hanging="360"/>
        <w:rPr/>
      </w:pPr>
      <w:r w:rsidDel="00000000" w:rsidR="00000000" w:rsidRPr="00000000">
        <w:rPr>
          <w:rFonts w:ascii="Arial" w:cs="Arial" w:eastAsia="Arial" w:hAnsi="Arial"/>
          <w:vertAlign w:val="baseline"/>
          <w:rtl w:val="0"/>
        </w:rPr>
        <w:t xml:space="preserve">That will speed up the rate of reaction.</w:t>
      </w:r>
    </w:p>
    <w:p w:rsidR="00000000" w:rsidDel="00000000" w:rsidP="00000000" w:rsidRDefault="00000000" w:rsidRPr="00000000">
      <w:pPr>
        <w:pBdr/>
        <w:spacing w:after="0"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spacing w:after="0"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3"/>
        </w:numPr>
        <w:pBdr/>
        <w:spacing w:after="0" w:line="360" w:lineRule="auto"/>
        <w:ind w:left="720" w:hanging="360"/>
        <w:rPr>
          <w:rFonts w:ascii="Arial" w:cs="Arial" w:eastAsia="Arial" w:hAnsi="Arial"/>
          <w:b w:val="0"/>
        </w:rPr>
      </w:pPr>
      <w:r w:rsidDel="00000000" w:rsidR="00000000" w:rsidRPr="00000000">
        <w:rPr>
          <w:rFonts w:ascii="Arial" w:cs="Arial" w:eastAsia="Arial" w:hAnsi="Arial"/>
          <w:b w:val="1"/>
          <w:vertAlign w:val="baseline"/>
          <w:rtl w:val="0"/>
        </w:rPr>
        <w:t xml:space="preserve">Surface area</w:t>
      </w:r>
      <w:r w:rsidDel="00000000" w:rsidR="00000000" w:rsidRPr="00000000">
        <w:rPr>
          <w:rtl w:val="0"/>
        </w:rPr>
      </w:r>
    </w:p>
    <w:p w:rsidR="00000000" w:rsidDel="00000000" w:rsidP="00000000" w:rsidRDefault="00000000" w:rsidRPr="00000000">
      <w:pPr>
        <w:pBdr/>
        <w:spacing w:after="0" w:line="360" w:lineRule="auto"/>
        <w:ind w:left="36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reaction rate increases with an increase in the surface area of the reactants.</w:t>
      </w:r>
    </w:p>
    <w:p w:rsidR="00000000" w:rsidDel="00000000" w:rsidP="00000000" w:rsidRDefault="00000000" w:rsidRPr="00000000">
      <w:pPr>
        <w:pBdr/>
        <w:spacing w:after="0" w:line="360" w:lineRule="auto"/>
        <w:ind w:left="360" w:firstLine="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explanation</w:t>
      </w:r>
      <w:r w:rsidDel="00000000" w:rsidR="00000000" w:rsidRPr="00000000">
        <w:rPr>
          <w:rtl w:val="0"/>
        </w:rPr>
      </w:r>
    </w:p>
    <w:p w:rsidR="00000000" w:rsidDel="00000000" w:rsidP="00000000" w:rsidRDefault="00000000" w:rsidRPr="00000000">
      <w:pPr>
        <w:pBdr/>
        <w:spacing w:after="0" w:line="360" w:lineRule="auto"/>
        <w:ind w:left="360" w:firstLine="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(Reaction sites - specific sites on molecules at which reactions occur). </w:t>
      </w:r>
      <w:r w:rsidDel="00000000" w:rsidR="00000000" w:rsidRPr="00000000">
        <w:rPr>
          <w:rtl w:val="0"/>
        </w:rPr>
      </w:r>
    </w:p>
    <w:p w:rsidR="00000000" w:rsidDel="00000000" w:rsidP="00000000" w:rsidRDefault="00000000" w:rsidRPr="00000000">
      <w:pPr>
        <w:numPr>
          <w:ilvl w:val="0"/>
          <w:numId w:val="6"/>
        </w:numPr>
        <w:pBdr/>
        <w:spacing w:after="0" w:line="360" w:lineRule="auto"/>
        <w:ind w:left="1080" w:hanging="360"/>
        <w:rPr/>
      </w:pPr>
      <w:r w:rsidDel="00000000" w:rsidR="00000000" w:rsidRPr="00000000">
        <w:rPr>
          <w:rFonts w:ascii="Arial" w:cs="Arial" w:eastAsia="Arial" w:hAnsi="Arial"/>
          <w:vertAlign w:val="baseline"/>
          <w:rtl w:val="0"/>
        </w:rPr>
        <w:t xml:space="preserve">Increasing the number of reaction sites increases the frequency of total collisions. </w:t>
      </w:r>
    </w:p>
    <w:p w:rsidR="00000000" w:rsidDel="00000000" w:rsidP="00000000" w:rsidRDefault="00000000" w:rsidRPr="00000000">
      <w:pPr>
        <w:numPr>
          <w:ilvl w:val="0"/>
          <w:numId w:val="6"/>
        </w:numPr>
        <w:pBdr/>
        <w:spacing w:after="0" w:line="360" w:lineRule="auto"/>
        <w:ind w:left="1080" w:hanging="360"/>
        <w:rPr/>
      </w:pPr>
      <w:r w:rsidDel="00000000" w:rsidR="00000000" w:rsidRPr="00000000">
        <w:rPr>
          <w:rFonts w:ascii="Arial" w:cs="Arial" w:eastAsia="Arial" w:hAnsi="Arial"/>
          <w:vertAlign w:val="baseline"/>
          <w:rtl w:val="0"/>
        </w:rPr>
        <w:t xml:space="preserve">More effective collisions per unit time will occur which will increase the reaction rate. </w:t>
      </w:r>
    </w:p>
    <w:p w:rsidR="00000000" w:rsidDel="00000000" w:rsidP="00000000" w:rsidRDefault="00000000" w:rsidRPr="00000000">
      <w:pPr>
        <w:pBdr/>
        <w:spacing w:after="0" w:line="360" w:lineRule="auto"/>
        <w:ind w:left="360" w:firstLine="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N.B .The most effective way of increasing the surface area of a solid is to grind the solid into a powder.</w:t>
      </w:r>
      <w:r w:rsidDel="00000000" w:rsidR="00000000" w:rsidRPr="00000000">
        <w:rPr>
          <w:rtl w:val="0"/>
        </w:rPr>
      </w:r>
    </w:p>
    <w:p w:rsidR="00000000" w:rsidDel="00000000" w:rsidP="00000000" w:rsidRDefault="00000000" w:rsidRPr="00000000">
      <w:pPr>
        <w:pBdr/>
        <w:spacing w:after="0" w:line="360" w:lineRule="auto"/>
        <w:ind w:left="360" w:firstLine="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numPr>
          <w:ilvl w:val="0"/>
          <w:numId w:val="3"/>
        </w:numPr>
        <w:pBdr/>
        <w:spacing w:after="0" w:line="360" w:lineRule="auto"/>
        <w:ind w:left="720" w:hanging="360"/>
        <w:rPr>
          <w:rFonts w:ascii="Arial" w:cs="Arial" w:eastAsia="Arial" w:hAnsi="Arial"/>
          <w:b w:val="0"/>
        </w:rPr>
      </w:pPr>
      <w:r w:rsidDel="00000000" w:rsidR="00000000" w:rsidRPr="00000000">
        <w:rPr>
          <w:rFonts w:ascii="Arial" w:cs="Arial" w:eastAsia="Arial" w:hAnsi="Arial"/>
          <w:b w:val="1"/>
          <w:vertAlign w:val="baseline"/>
          <w:rtl w:val="0"/>
        </w:rPr>
        <w:t xml:space="preserve">  Presence of Catalysts </w:t>
      </w:r>
      <w:r w:rsidDel="00000000" w:rsidR="00000000" w:rsidRPr="00000000">
        <w:rPr>
          <w:rtl w:val="0"/>
        </w:rPr>
      </w:r>
    </w:p>
    <w:p w:rsidR="00000000" w:rsidDel="00000000" w:rsidP="00000000" w:rsidRDefault="00000000" w:rsidRPr="00000000">
      <w:pPr>
        <w:pBdr/>
        <w:spacing w:after="0" w:line="360" w:lineRule="auto"/>
        <w:ind w:left="360" w:firstLine="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Explanation</w:t>
      </w:r>
      <w:r w:rsidDel="00000000" w:rsidR="00000000" w:rsidRPr="00000000">
        <w:rPr>
          <w:rtl w:val="0"/>
        </w:rPr>
      </w:r>
    </w:p>
    <w:p w:rsidR="00000000" w:rsidDel="00000000" w:rsidP="00000000" w:rsidRDefault="00000000" w:rsidRPr="00000000">
      <w:pPr>
        <w:pBdr/>
        <w:spacing w:after="0" w:line="360" w:lineRule="auto"/>
        <w:ind w:left="360" w:firstLine="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numPr>
          <w:ilvl w:val="0"/>
          <w:numId w:val="8"/>
        </w:numPr>
        <w:pBdr/>
        <w:spacing w:after="0" w:line="360" w:lineRule="auto"/>
        <w:ind w:left="1080" w:hanging="360"/>
        <w:rPr/>
      </w:pPr>
      <w:r w:rsidDel="00000000" w:rsidR="00000000" w:rsidRPr="00000000">
        <w:rPr>
          <w:rFonts w:ascii="Arial" w:cs="Arial" w:eastAsia="Arial" w:hAnsi="Arial"/>
          <w:vertAlign w:val="baseline"/>
          <w:rtl w:val="0"/>
        </w:rPr>
        <w:t xml:space="preserve">Catalyst  increases the rate of a chemical reaction by providing a different/ alternative  pathway of lower activation energy </w:t>
      </w:r>
    </w:p>
    <w:p w:rsidR="00000000" w:rsidDel="00000000" w:rsidP="00000000" w:rsidRDefault="00000000" w:rsidRPr="00000000">
      <w:pPr>
        <w:numPr>
          <w:ilvl w:val="0"/>
          <w:numId w:val="8"/>
        </w:numPr>
        <w:pBdr/>
        <w:spacing w:after="0" w:line="360" w:lineRule="auto"/>
        <w:ind w:left="1080" w:hanging="360"/>
        <w:rPr/>
      </w:pPr>
      <w:r w:rsidDel="00000000" w:rsidR="00000000" w:rsidRPr="00000000">
        <w:rPr>
          <w:rFonts w:ascii="Arial" w:cs="Arial" w:eastAsia="Arial" w:hAnsi="Arial"/>
          <w:vertAlign w:val="baseline"/>
          <w:rtl w:val="0"/>
        </w:rPr>
        <w:t xml:space="preserve">Collisions only result in a reaction if the particles collide with a certain minimum energy called the activation energy. </w:t>
      </w:r>
    </w:p>
    <w:p w:rsidR="00000000" w:rsidDel="00000000" w:rsidP="00000000" w:rsidRDefault="00000000" w:rsidRPr="00000000">
      <w:pPr>
        <w:numPr>
          <w:ilvl w:val="0"/>
          <w:numId w:val="5"/>
        </w:numPr>
        <w:pBdr/>
        <w:spacing w:after="0" w:line="360" w:lineRule="auto"/>
        <w:ind w:left="1080" w:hanging="360"/>
        <w:rPr/>
      </w:pPr>
      <w:r w:rsidDel="00000000" w:rsidR="00000000" w:rsidRPr="00000000">
        <w:rPr>
          <w:rFonts w:ascii="Arial" w:cs="Arial" w:eastAsia="Arial" w:hAnsi="Arial"/>
          <w:vertAlign w:val="baseline"/>
          <w:rtl w:val="0"/>
        </w:rPr>
        <w:t xml:space="preserve">Adding a catalyst provides an alternative route with lower activation energy for the reaction.</w:t>
      </w:r>
    </w:p>
    <w:p w:rsidR="00000000" w:rsidDel="00000000" w:rsidP="00000000" w:rsidRDefault="00000000" w:rsidRPr="00000000">
      <w:pPr>
        <w:numPr>
          <w:ilvl w:val="0"/>
          <w:numId w:val="5"/>
        </w:numPr>
        <w:pBdr/>
        <w:spacing w:after="0" w:line="360" w:lineRule="auto"/>
        <w:ind w:left="1080" w:hanging="360"/>
        <w:rPr/>
      </w:pPr>
      <w:r w:rsidDel="00000000" w:rsidR="00000000" w:rsidRPr="00000000">
        <w:rPr>
          <w:rFonts w:ascii="Arial" w:cs="Arial" w:eastAsia="Arial" w:hAnsi="Arial"/>
          <w:vertAlign w:val="baseline"/>
          <w:rtl w:val="0"/>
        </w:rPr>
        <w:t xml:space="preserve">The majority of particles will now react via the easier catalysed route with lower energy. </w:t>
      </w:r>
    </w:p>
    <w:p w:rsidR="00000000" w:rsidDel="00000000" w:rsidP="00000000" w:rsidRDefault="00000000" w:rsidRPr="00000000">
      <w:pPr>
        <w:numPr>
          <w:ilvl w:val="0"/>
          <w:numId w:val="5"/>
        </w:numPr>
        <w:pBdr/>
        <w:spacing w:after="0" w:line="360" w:lineRule="auto"/>
        <w:ind w:left="1080" w:hanging="360"/>
        <w:rPr/>
      </w:pPr>
      <w:r w:rsidDel="00000000" w:rsidR="00000000" w:rsidRPr="00000000">
        <w:rPr>
          <w:rFonts w:ascii="Arial" w:cs="Arial" w:eastAsia="Arial" w:hAnsi="Arial"/>
          <w:vertAlign w:val="baseline"/>
          <w:rtl w:val="0"/>
        </w:rPr>
        <w:t xml:space="preserve">More effective collisions per unit time will occur which will increase the reaction rate</w:t>
      </w:r>
    </w:p>
    <w:p w:rsidR="00000000" w:rsidDel="00000000" w:rsidP="00000000" w:rsidRDefault="00000000" w:rsidRPr="00000000">
      <w:pPr>
        <w:pBdr/>
        <w:spacing w:after="0" w:line="360"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EXPLAINATION OF MAXWELL-BOLTZMANN CURVES)</w:t>
      </w:r>
      <w:r w:rsidDel="00000000" w:rsidR="00000000" w:rsidRPr="00000000">
        <w:rPr>
          <w:rtl w:val="0"/>
        </w:rPr>
      </w:r>
    </w:p>
    <w:p w:rsidR="00000000" w:rsidDel="00000000" w:rsidP="00000000" w:rsidRDefault="00000000" w:rsidRPr="00000000">
      <w:pPr>
        <w:numPr>
          <w:ilvl w:val="0"/>
          <w:numId w:val="7"/>
        </w:numPr>
        <w:pBdr/>
        <w:spacing w:after="0" w:line="36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TEMPERATURE</w:t>
      </w:r>
    </w:p>
    <w:p w:rsidR="00000000" w:rsidDel="00000000" w:rsidP="00000000" w:rsidRDefault="00000000" w:rsidRPr="00000000">
      <w:pPr>
        <w:numPr>
          <w:ilvl w:val="0"/>
          <w:numId w:val="9"/>
        </w:numPr>
        <w:pBdr/>
        <w:spacing w:after="0" w:line="360" w:lineRule="auto"/>
        <w:ind w:left="1080" w:hanging="360"/>
        <w:rPr/>
      </w:pPr>
      <w:r w:rsidDel="00000000" w:rsidR="00000000" w:rsidRPr="00000000">
        <w:rPr>
          <w:rFonts w:ascii="Arial" w:cs="Arial" w:eastAsia="Arial" w:hAnsi="Arial"/>
          <w:vertAlign w:val="baseline"/>
          <w:rtl w:val="0"/>
        </w:rPr>
        <w:t xml:space="preserve">An increase in temperature implies an increase in the average kinetic energy of the gas. </w:t>
      </w:r>
    </w:p>
    <w:p w:rsidR="00000000" w:rsidDel="00000000" w:rsidP="00000000" w:rsidRDefault="00000000" w:rsidRPr="00000000">
      <w:pPr>
        <w:numPr>
          <w:ilvl w:val="0"/>
          <w:numId w:val="9"/>
        </w:numPr>
        <w:pBdr/>
        <w:spacing w:after="0" w:line="360" w:lineRule="auto"/>
        <w:ind w:left="1080" w:hanging="360"/>
        <w:rPr/>
      </w:pPr>
      <w:r w:rsidDel="00000000" w:rsidR="00000000" w:rsidRPr="00000000">
        <w:rPr>
          <w:rFonts w:ascii="Arial" w:cs="Arial" w:eastAsia="Arial" w:hAnsi="Arial"/>
          <w:vertAlign w:val="baseline"/>
          <w:rtl w:val="0"/>
        </w:rPr>
        <w:t xml:space="preserve">The peak of the graph drops and the graph slightly shifts to the right.</w:t>
      </w:r>
    </w:p>
    <w:p w:rsidR="00000000" w:rsidDel="00000000" w:rsidP="00000000" w:rsidRDefault="00000000" w:rsidRPr="00000000">
      <w:pPr>
        <w:numPr>
          <w:ilvl w:val="0"/>
          <w:numId w:val="7"/>
        </w:numPr>
        <w:pBdr/>
        <w:spacing w:after="0" w:line="360" w:lineRule="auto"/>
        <w:ind w:left="720" w:hanging="360"/>
        <w:rPr>
          <w:rFonts w:ascii="Arial" w:cs="Arial" w:eastAsia="Arial" w:hAnsi="Arial"/>
        </w:rPr>
      </w:pPr>
      <w:r w:rsidDel="00000000" w:rsidR="00000000" w:rsidRPr="00000000">
        <w:rPr>
          <w:rFonts w:ascii="Arial" w:cs="Arial" w:eastAsia="Arial" w:hAnsi="Arial"/>
          <w:vertAlign w:val="baseline"/>
          <w:rtl w:val="0"/>
        </w:rPr>
        <w:t xml:space="preserve">CONCENTRATION</w:t>
      </w:r>
    </w:p>
    <w:p w:rsidR="00000000" w:rsidDel="00000000" w:rsidP="00000000" w:rsidRDefault="00000000" w:rsidRPr="00000000">
      <w:pPr>
        <w:keepNext w:val="0"/>
        <w:keepLines w:val="0"/>
        <w:widowControl w:val="0"/>
        <w:pBdr/>
        <w:spacing w:after="0" w:before="0" w:line="276"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increase in the number of particles whose energy exceeds the activation energy (E </w:t>
      </w:r>
      <w:r w:rsidDel="00000000" w:rsidR="00000000" w:rsidRPr="00000000">
        <w:drawing>
          <wp:inline distB="0" distT="0" distL="114300" distR="114300">
            <wp:extent cx="104775" cy="209550"/>
            <wp:effectExtent b="0" l="0" r="0" t="0"/>
            <wp:docPr id="1037"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04775" cy="209550"/>
                    </a:xfrm>
                    <a:prstGeom prst="rect"/>
                    <a:ln/>
                  </pic:spPr>
                </pic:pic>
              </a:graphicData>
            </a:graphic>
          </wp:inline>
        </w:drawing>
      </w:r>
      <w:r w:rsidDel="00000000" w:rsidR="00000000" w:rsidRPr="00000000">
        <w:drawing>
          <wp:inline distB="0" distT="0" distL="114300" distR="114300">
            <wp:extent cx="104775" cy="209550"/>
            <wp:effectExtent b="0" l="0" r="0" t="0"/>
            <wp:docPr id="1040"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104775" cy="2095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w:t>
      </w:r>
      <w:r w:rsidDel="00000000" w:rsidR="00000000" w:rsidRPr="00000000">
        <w:rPr>
          <w:rFonts w:ascii="Arial" w:cs="Arial" w:eastAsia="Arial" w:hAnsi="Arial"/>
          <w:b w:val="0"/>
          <w:i w:val="0"/>
          <w:smallCaps w:val="0"/>
          <w:strike w:val="0"/>
          <w:color w:val="000000"/>
          <w:sz w:val="22"/>
          <w:szCs w:val="22"/>
          <w:u w:val="none"/>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0" w:before="0" w:line="276"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76" w:lineRule="auto"/>
        <w:ind w:left="720" w:right="0" w:hanging="360"/>
        <w:jc w:val="left"/>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CATALYST</w:t>
      </w:r>
    </w:p>
    <w:p w:rsidR="00000000" w:rsidDel="00000000" w:rsidP="00000000" w:rsidRDefault="00000000" w:rsidRPr="00000000">
      <w:pPr>
        <w:keepNext w:val="0"/>
        <w:keepLines w:val="0"/>
        <w:widowControl w:val="0"/>
        <w:numPr>
          <w:ilvl w:val="0"/>
          <w:numId w:val="10"/>
        </w:numPr>
        <w:pBdr/>
        <w:spacing w:after="0" w:before="0" w:line="276" w:lineRule="auto"/>
        <w:ind w:left="1080"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catalyst provides an alternative pathway with a lower activation energy (new catalysed E</w:t>
      </w:r>
      <w:r w:rsidDel="00000000" w:rsidR="00000000" w:rsidRPr="00000000">
        <w:rPr>
          <w:rFonts w:ascii="Arial" w:cs="Arial" w:eastAsia="Arial" w:hAnsi="Arial"/>
          <w:b w:val="0"/>
          <w:i w:val="0"/>
          <w:smallCaps w:val="0"/>
          <w:strike w:val="0"/>
          <w:color w:val="000000"/>
          <w:sz w:val="22"/>
          <w:szCs w:val="22"/>
          <w:u w:val="none"/>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0"/>
        </w:numPr>
        <w:pBdr/>
        <w:spacing w:after="0" w:before="0" w:line="276" w:lineRule="auto"/>
        <w:ind w:left="1080"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new catalysed E</w:t>
      </w:r>
      <w:r w:rsidDel="00000000" w:rsidR="00000000" w:rsidRPr="00000000">
        <w:rPr>
          <w:rFonts w:ascii="Arial" w:cs="Arial" w:eastAsia="Arial" w:hAnsi="Arial"/>
          <w:b w:val="0"/>
          <w:i w:val="0"/>
          <w:smallCaps w:val="0"/>
          <w:strike w:val="0"/>
          <w:color w:val="000000"/>
          <w:sz w:val="22"/>
          <w:szCs w:val="22"/>
          <w:u w:val="none"/>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will shift to the left on the x-axis.</w:t>
      </w:r>
    </w:p>
    <w:p w:rsidR="00000000" w:rsidDel="00000000" w:rsidP="00000000" w:rsidRDefault="00000000" w:rsidRPr="00000000">
      <w:pPr>
        <w:keepNext w:val="0"/>
        <w:keepLines w:val="0"/>
        <w:widowControl w:val="0"/>
        <w:numPr>
          <w:ilvl w:val="0"/>
          <w:numId w:val="10"/>
        </w:numPr>
        <w:pBdr/>
        <w:spacing w:after="0" w:before="0" w:line="276" w:lineRule="auto"/>
        <w:ind w:left="1080"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total shaded area shows more particles with E </w:t>
      </w:r>
      <w:r w:rsidDel="00000000" w:rsidR="00000000" w:rsidRPr="00000000">
        <w:drawing>
          <wp:inline distB="0" distT="0" distL="114300" distR="114300">
            <wp:extent cx="114300" cy="209550"/>
            <wp:effectExtent b="0" l="0" r="0" t="0"/>
            <wp:docPr id="1039"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114300" cy="209550"/>
                    </a:xfrm>
                    <a:prstGeom prst="rect"/>
                    <a:ln/>
                  </pic:spPr>
                </pic:pic>
              </a:graphicData>
            </a:graphic>
          </wp:inline>
        </w:drawing>
      </w:r>
      <w:r w:rsidDel="00000000" w:rsidR="00000000" w:rsidRPr="00000000">
        <w:drawing>
          <wp:inline distB="0" distT="0" distL="114300" distR="114300">
            <wp:extent cx="114300" cy="209550"/>
            <wp:effectExtent b="0" l="0" r="0" t="0"/>
            <wp:docPr id="1041" name="image18.png"/>
            <a:graphic>
              <a:graphicData uri="http://schemas.openxmlformats.org/drawingml/2006/picture">
                <pic:pic>
                  <pic:nvPicPr>
                    <pic:cNvPr id="0" name="image18.png"/>
                    <pic:cNvPicPr preferRelativeResize="0"/>
                  </pic:nvPicPr>
                  <pic:blipFill>
                    <a:blip r:embed="rId13"/>
                    <a:srcRect b="0" l="0" r="0" t="0"/>
                    <a:stretch>
                      <a:fillRect/>
                    </a:stretch>
                  </pic:blipFill>
                  <pic:spPr>
                    <a:xfrm>
                      <a:off x="0" y="0"/>
                      <a:ext cx="114300" cy="2095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w:t>
      </w:r>
      <w:r w:rsidDel="00000000" w:rsidR="00000000" w:rsidRPr="00000000">
        <w:rPr>
          <w:rFonts w:ascii="Arial" w:cs="Arial" w:eastAsia="Arial" w:hAnsi="Arial"/>
          <w:b w:val="0"/>
          <w:i w:val="0"/>
          <w:smallCaps w:val="0"/>
          <w:strike w:val="0"/>
          <w:color w:val="000000"/>
          <w:sz w:val="22"/>
          <w:szCs w:val="22"/>
          <w:u w:val="none"/>
          <w:vertAlign w:val="subscript"/>
          <w:rtl w:val="0"/>
        </w:rPr>
        <w:t xml:space="preserve">a</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subscript"/>
        </w:rPr>
      </w:pPr>
      <w:r w:rsidDel="00000000" w:rsidR="00000000" w:rsidRPr="00000000">
        <w:rPr>
          <w:rtl w:val="0"/>
        </w:rPr>
      </w:r>
    </w:p>
    <w:tbl>
      <w:tblPr>
        <w:tblStyle w:val="Table4"/>
        <w:bidiVisual w:val="0"/>
        <w:tblW w:w="10398.0" w:type="dxa"/>
        <w:jc w:val="left"/>
        <w:tblInd w:w="-108.0" w:type="dxa"/>
        <w:tblLayout w:type="fixed"/>
        <w:tblLook w:val="0000"/>
      </w:tblPr>
      <w:tblGrid>
        <w:gridCol w:w="558"/>
        <w:gridCol w:w="9197"/>
        <w:gridCol w:w="643"/>
        <w:tblGridChange w:id="0">
          <w:tblGrid>
            <w:gridCol w:w="558"/>
            <w:gridCol w:w="9197"/>
            <w:gridCol w:w="643"/>
          </w:tblGrid>
        </w:tblGridChange>
      </w:tblGrid>
      <w:tr>
        <w:tc>
          <w:tcPr/>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1.1</w:t>
            </w:r>
          </w:p>
          <w:p w:rsidR="00000000" w:rsidDel="00000000" w:rsidP="00000000" w:rsidRDefault="00000000" w:rsidRPr="00000000">
            <w:pPr>
              <w:pBdr/>
              <w:spacing w:after="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1.3</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pPr>
              <w:pBdr/>
              <w:spacing w:after="0" w:line="240" w:lineRule="auto"/>
              <w:contextualSpacing w:val="0"/>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EXERCISE 1</w:t>
            </w:r>
          </w:p>
          <w:p w:rsidR="00000000" w:rsidDel="00000000" w:rsidP="00000000" w:rsidRDefault="00000000" w:rsidRPr="00000000">
            <w:pPr>
              <w:pBdr/>
              <w:spacing w:after="0" w:befor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Define the term </w:t>
            </w:r>
            <w:r w:rsidDel="00000000" w:rsidR="00000000" w:rsidRPr="00000000">
              <w:rPr>
                <w:rFonts w:ascii="Arial" w:cs="Arial" w:eastAsia="Arial" w:hAnsi="Arial"/>
                <w:i w:val="1"/>
                <w:sz w:val="24"/>
                <w:szCs w:val="24"/>
                <w:vertAlign w:val="baseline"/>
                <w:rtl w:val="0"/>
              </w:rPr>
              <w:t xml:space="preserve">reaction rate </w:t>
            </w:r>
            <w:r w:rsidDel="00000000" w:rsidR="00000000" w:rsidRPr="00000000">
              <w:rPr>
                <w:rFonts w:ascii="Arial" w:cs="Arial" w:eastAsia="Arial" w:hAnsi="Arial"/>
                <w:sz w:val="24"/>
                <w:szCs w:val="24"/>
                <w:vertAlign w:val="baseline"/>
                <w:rtl w:val="0"/>
              </w:rPr>
              <w:t xml:space="preserve">in words. </w:t>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Learners use the reaction between IMPURE POWDERED calcium carbonate and excess hydrochloric acid to investigate reaction rate. The balanced equation for the reaction is: </w:t>
            </w:r>
          </w:p>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CaCO</w:t>
            </w:r>
            <w:r w:rsidDel="00000000" w:rsidR="00000000" w:rsidRPr="00000000">
              <w:rPr>
                <w:rFonts w:ascii="Arial" w:cs="Arial" w:eastAsia="Arial" w:hAnsi="Arial"/>
                <w:color w:val="000000"/>
                <w:sz w:val="24"/>
                <w:szCs w:val="24"/>
                <w:vertAlign w:val="subscript"/>
                <w:rtl w:val="0"/>
              </w:rPr>
              <w:t xml:space="preserve">3</w:t>
            </w:r>
            <w:r w:rsidDel="00000000" w:rsidR="00000000" w:rsidRPr="00000000">
              <w:rPr>
                <w:rFonts w:ascii="Arial" w:cs="Arial" w:eastAsia="Arial" w:hAnsi="Arial"/>
                <w:color w:val="000000"/>
                <w:sz w:val="24"/>
                <w:szCs w:val="24"/>
                <w:vertAlign w:val="baseline"/>
                <w:rtl w:val="0"/>
              </w:rPr>
              <w:t xml:space="preserve">(s) + 2HCℓ(aq) → CaCℓ</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vertAlign w:val="baseline"/>
                <w:rtl w:val="0"/>
              </w:rPr>
              <w:t xml:space="preserve">(aq) + H</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vertAlign w:val="baseline"/>
                <w:rtl w:val="0"/>
              </w:rPr>
              <w:t xml:space="preserve">O(ℓ) + CO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vertAlign w:val="baseline"/>
                <w:rtl w:val="0"/>
              </w:rPr>
              <w:t xml:space="preserve">(g)</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They perform four experiments under different conditions of concentration, mass and temperature as shown in the table below. They use identical apparatus in the four experiments and measure the volume of gas released in each experiment. </w:t>
            </w:r>
          </w:p>
          <w:tbl>
            <w:tblPr>
              <w:tblStyle w:val="Table3"/>
              <w:bidiVisual w:val="0"/>
              <w:tblW w:w="8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850"/>
              <w:gridCol w:w="845"/>
              <w:gridCol w:w="840"/>
              <w:gridCol w:w="833"/>
              <w:tblGridChange w:id="0">
                <w:tblGrid>
                  <w:gridCol w:w="5211"/>
                  <w:gridCol w:w="850"/>
                  <w:gridCol w:w="845"/>
                  <w:gridCol w:w="840"/>
                  <w:gridCol w:w="833"/>
                </w:tblGrid>
              </w:tblGridChange>
            </w:tblGrid>
            <w:tr>
              <w:trPr>
                <w:trHeight w:val="340" w:hRule="atLeast"/>
              </w:trPr>
              <w:tc>
                <w:tcPr>
                  <w:tcBorders>
                    <w:top w:color="000000" w:space="0" w:sz="0" w:val="nil"/>
                    <w:left w:color="000000" w:space="0" w:sz="0" w:val="nil"/>
                    <w:bottom w:color="000000" w:space="0" w:sz="0" w:val="nil"/>
                  </w:tcBorders>
                </w:tcPr>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gridSpan w:val="4"/>
                </w:tcPr>
                <w:p w:rsidR="00000000" w:rsidDel="00000000" w:rsidP="00000000" w:rsidRDefault="00000000" w:rsidRPr="00000000">
                  <w:pPr>
                    <w:pBd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Experiment</w:t>
                  </w:r>
                  <w:r w:rsidDel="00000000" w:rsidR="00000000" w:rsidRPr="00000000">
                    <w:rPr>
                      <w:rtl w:val="0"/>
                    </w:rPr>
                  </w:r>
                </w:p>
              </w:tc>
            </w:tr>
            <w:tr>
              <w:trPr>
                <w:trHeight w:val="340" w:hRule="atLeast"/>
              </w:trPr>
              <w:tc>
                <w:tcPr>
                  <w:tcBorders>
                    <w:top w:color="000000" w:space="0" w:sz="0" w:val="nil"/>
                    <w:left w:color="000000" w:space="0" w:sz="0" w:val="nil"/>
                  </w:tcBorders>
                </w:tcPr>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pPr>
                    <w:pBd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w:t>
                  </w:r>
                  <w:r w:rsidDel="00000000" w:rsidR="00000000" w:rsidRPr="00000000">
                    <w:rPr>
                      <w:rtl w:val="0"/>
                    </w:rPr>
                  </w:r>
                </w:p>
              </w:tc>
              <w:tc>
                <w:tcPr/>
                <w:p w:rsidR="00000000" w:rsidDel="00000000" w:rsidP="00000000" w:rsidRDefault="00000000" w:rsidRPr="00000000">
                  <w:pPr>
                    <w:pBd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2</w:t>
                  </w:r>
                  <w:r w:rsidDel="00000000" w:rsidR="00000000" w:rsidRPr="00000000">
                    <w:rPr>
                      <w:rtl w:val="0"/>
                    </w:rPr>
                  </w:r>
                </w:p>
              </w:tc>
              <w:tc>
                <w:tcPr/>
                <w:p w:rsidR="00000000" w:rsidDel="00000000" w:rsidP="00000000" w:rsidRDefault="00000000" w:rsidRPr="00000000">
                  <w:pPr>
                    <w:pBd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c>
                <w:tcPr/>
                <w:p w:rsidR="00000000" w:rsidDel="00000000" w:rsidP="00000000" w:rsidRDefault="00000000" w:rsidRPr="00000000">
                  <w:pPr>
                    <w:pBd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rPr>
                <w:trHeight w:val="340" w:hRule="atLeast"/>
              </w:trPr>
              <w:tc>
                <w:tcPr/>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Concentration of acid (mol·dm</w:t>
                  </w:r>
                  <w:r w:rsidDel="00000000" w:rsidR="00000000" w:rsidRPr="00000000">
                    <w:rPr>
                      <w:rFonts w:ascii="Arial" w:cs="Arial" w:eastAsia="Arial" w:hAnsi="Arial"/>
                      <w:color w:val="000000"/>
                      <w:sz w:val="24"/>
                      <w:szCs w:val="24"/>
                      <w:vertAlign w:val="superscript"/>
                      <w:rtl w:val="0"/>
                    </w:rPr>
                    <w:t xml:space="preserve">-3</w:t>
                  </w:r>
                  <w:r w:rsidDel="00000000" w:rsidR="00000000" w:rsidRPr="00000000">
                    <w:rPr>
                      <w:rFonts w:ascii="Arial" w:cs="Arial" w:eastAsia="Arial" w:hAnsi="Arial"/>
                      <w:color w:val="000000"/>
                      <w:sz w:val="24"/>
                      <w:szCs w:val="24"/>
                      <w:vertAlign w:val="baseline"/>
                      <w:rtl w:val="0"/>
                    </w:rPr>
                    <w:t xml:space="preserve">) </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0,5</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w:t>
                  </w:r>
                </w:p>
              </w:tc>
            </w:tr>
            <w:tr>
              <w:trPr>
                <w:trHeight w:val="340" w:hRule="atLeast"/>
              </w:trPr>
              <w:tc>
                <w:tcPr/>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Mass of impure calcium carbonate (g) </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15</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15</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15</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25</w:t>
                  </w:r>
                </w:p>
              </w:tc>
            </w:tr>
            <w:tr>
              <w:trPr>
                <w:trHeight w:val="340" w:hRule="atLeast"/>
              </w:trPr>
              <w:tc>
                <w:tcPr/>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Initial temperature of acid (°C) </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30</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30</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40</w:t>
                  </w:r>
                </w:p>
              </w:tc>
              <w:tc>
                <w:tcPr/>
                <w:p w:rsidR="00000000" w:rsidDel="00000000" w:rsidP="00000000" w:rsidRDefault="00000000" w:rsidRPr="00000000">
                  <w:pPr>
                    <w:pBdr/>
                    <w:spacing w:after="0" w:line="24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40</w:t>
                  </w:r>
                </w:p>
              </w:tc>
            </w:tr>
          </w:tbl>
          <w:p w:rsidR="00000000" w:rsidDel="00000000" w:rsidP="00000000" w:rsidRDefault="00000000" w:rsidRPr="00000000">
            <w:pPr>
              <w:pBdr/>
              <w:spacing w:after="0" w:before="240" w:line="24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The results of experiments </w:t>
            </w:r>
            <w:r w:rsidDel="00000000" w:rsidR="00000000" w:rsidRPr="00000000">
              <w:rPr>
                <w:rFonts w:ascii="Arial" w:cs="Arial" w:eastAsia="Arial" w:hAnsi="Arial"/>
                <w:b w:val="1"/>
                <w:color w:val="000000"/>
                <w:sz w:val="24"/>
                <w:szCs w:val="24"/>
                <w:vertAlign w:val="baseline"/>
                <w:rtl w:val="0"/>
              </w:rPr>
              <w:t xml:space="preserve">1 </w:t>
            </w:r>
            <w:r w:rsidDel="00000000" w:rsidR="00000000" w:rsidRPr="00000000">
              <w:rPr>
                <w:rFonts w:ascii="Arial" w:cs="Arial" w:eastAsia="Arial" w:hAnsi="Arial"/>
                <w:color w:val="000000"/>
                <w:sz w:val="24"/>
                <w:szCs w:val="24"/>
                <w:vertAlign w:val="baseline"/>
                <w:rtl w:val="0"/>
              </w:rPr>
              <w:t xml:space="preserve">and </w:t>
            </w:r>
            <w:r w:rsidDel="00000000" w:rsidR="00000000" w:rsidRPr="00000000">
              <w:rPr>
                <w:rFonts w:ascii="Arial" w:cs="Arial" w:eastAsia="Arial" w:hAnsi="Arial"/>
                <w:b w:val="1"/>
                <w:color w:val="000000"/>
                <w:sz w:val="24"/>
                <w:szCs w:val="24"/>
                <w:vertAlign w:val="baseline"/>
                <w:rtl w:val="0"/>
              </w:rPr>
              <w:t xml:space="preserve">3 </w:t>
            </w:r>
            <w:r w:rsidDel="00000000" w:rsidR="00000000" w:rsidRPr="00000000">
              <w:rPr>
                <w:rFonts w:ascii="Arial" w:cs="Arial" w:eastAsia="Arial" w:hAnsi="Arial"/>
                <w:color w:val="000000"/>
                <w:sz w:val="24"/>
                <w:szCs w:val="24"/>
                <w:vertAlign w:val="baseline"/>
                <w:rtl w:val="0"/>
              </w:rPr>
              <w:t xml:space="preserve">are compared in the investigation.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Write down the: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1.2.1</w:t>
              <w:tab/>
              <w:t xml:space="preserve">Independent variable </w:t>
            </w:r>
          </w:p>
          <w:p w:rsidR="00000000" w:rsidDel="00000000" w:rsidP="00000000" w:rsidRDefault="00000000" w:rsidRPr="00000000">
            <w:pPr>
              <w:pBdr/>
              <w:spacing w:after="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1.2.2 </w:t>
              <w:tab/>
              <w:t xml:space="preserve">Dependent variable </w:t>
            </w:r>
          </w:p>
          <w:p w:rsidR="00000000" w:rsidDel="00000000" w:rsidP="00000000" w:rsidRDefault="00000000" w:rsidRPr="00000000">
            <w:pPr>
              <w:pBdr/>
              <w:spacing w:after="24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Use the collision theory to explain why the reaction rate in experiment </w:t>
            </w:r>
            <w:r w:rsidDel="00000000" w:rsidR="00000000" w:rsidRPr="00000000">
              <w:rPr>
                <w:rFonts w:ascii="Arial" w:cs="Arial" w:eastAsia="Arial" w:hAnsi="Arial"/>
                <w:b w:val="1"/>
                <w:color w:val="000000"/>
                <w:sz w:val="24"/>
                <w:szCs w:val="24"/>
                <w:vertAlign w:val="baseline"/>
                <w:rtl w:val="0"/>
              </w:rPr>
              <w:t xml:space="preserve">4 </w:t>
            </w:r>
            <w:r w:rsidDel="00000000" w:rsidR="00000000" w:rsidRPr="00000000">
              <w:rPr>
                <w:rFonts w:ascii="Arial" w:cs="Arial" w:eastAsia="Arial" w:hAnsi="Arial"/>
                <w:color w:val="000000"/>
                <w:sz w:val="24"/>
                <w:szCs w:val="24"/>
                <w:vertAlign w:val="baseline"/>
                <w:rtl w:val="0"/>
              </w:rPr>
              <w:t xml:space="preserve">will be higher than that in experiment </w:t>
            </w:r>
            <w:r w:rsidDel="00000000" w:rsidR="00000000" w:rsidRPr="00000000">
              <w:rPr>
                <w:rFonts w:ascii="Arial" w:cs="Arial" w:eastAsia="Arial" w:hAnsi="Arial"/>
                <w:b w:val="1"/>
                <w:color w:val="000000"/>
                <w:sz w:val="24"/>
                <w:szCs w:val="24"/>
                <w:vertAlign w:val="baseline"/>
                <w:rtl w:val="0"/>
              </w:rPr>
              <w:t xml:space="preserve">3</w:t>
            </w: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Learners obtain graphs </w:t>
            </w:r>
            <w:r w:rsidDel="00000000" w:rsidR="00000000" w:rsidRPr="00000000">
              <w:rPr>
                <w:rFonts w:ascii="Arial" w:cs="Arial" w:eastAsia="Arial" w:hAnsi="Arial"/>
                <w:b w:val="1"/>
                <w:color w:val="000000"/>
                <w:sz w:val="24"/>
                <w:szCs w:val="24"/>
                <w:vertAlign w:val="baseline"/>
                <w:rtl w:val="0"/>
              </w:rPr>
              <w:t xml:space="preserve">A, B, C and D</w:t>
            </w:r>
            <w:r w:rsidDel="00000000" w:rsidR="00000000" w:rsidRPr="00000000">
              <w:rPr>
                <w:rFonts w:ascii="Arial" w:cs="Arial" w:eastAsia="Arial" w:hAnsi="Arial"/>
                <w:color w:val="000000"/>
                <w:sz w:val="24"/>
                <w:szCs w:val="24"/>
                <w:vertAlign w:val="baseline"/>
                <w:rtl w:val="0"/>
              </w:rPr>
              <w:t xml:space="preserve"> below for their results.</w:t>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758825</wp:posOffset>
                      </wp:positionH>
                      <wp:positionV relativeFrom="paragraph">
                        <wp:posOffset>31750</wp:posOffset>
                      </wp:positionV>
                      <wp:extent cx="3400425" cy="2466975"/>
                      <wp:wrapNone/>
                      <wp:docPr id="1033" name=""/>
                      <a:graphic>
                        <a:graphicData uri="http://schemas.microsoft.com/office/word/2010/wordprocessingGroup">
                          <wpg:wgp>
                            <wpg:cNvGrpSpPr>
                              <a:grpSpLocks/>
                            </wpg:cNvGrpSpPr>
                            <wpg:cNvPr id="49" name="Group 376"/>
                            <wpg:grpSpPr bwMode="auto">
                              <a:xfrm>
                                <a:off x="0" y="0"/>
                                <a:ext cx="3400425" cy="2466975"/>
                                <a:chOff x="2250" y="10635"/>
                                <a:chExt cx="5355" cy="3885"/>
                              </a:xfrm>
                            </wpg:grpSpPr>
                            <wpg:grpSp>
                              <wpg:cNvGrpSpPr>
                                <a:grpSpLocks/>
                              </wpg:cNvGrpSpPr>
                              <wpg:cNvPr id="50" name="Group 377"/>
                              <wpg:grpSpPr bwMode="auto">
                                <a:xfrm>
                                  <a:off x="2970" y="10635"/>
                                  <a:ext cx="4635" cy="3405"/>
                                  <a:chOff x="2130" y="10815"/>
                                  <a:chExt cx="4635" cy="3405"/>
                                </a:xfrm>
                              </wpg:grpSpPr>
                              <wps:wsp>
                                <wps:cNvCnPr>
                                  <a:cxnSpLocks noChangeShapeType="1"/>
                                </wps:cNvCnPr>
                                <wps:cNvPr id="52" name="AutoShape 378"/>
                                <wps:spPr bwMode="auto">
                                  <a:xfrm>
                                    <a:off x="2130" y="14220"/>
                                    <a:ext cx="4635" cy="0"/>
                                  </a:xfrm>
                                  <a:prstGeom prst="straightConnector1">
                                    <a:avLst/>
                                  </a:prstGeom>
                                  <a:noFill/>
                                  <a:ln w="19050">
                                    <a:solidFill>
                                      <a:srgbClr val="000000"/>
                                    </a:solidFill>
                                    <a:round/>
                                    <a:headEnd/>
                                    <a:tailEnd len="med" w="med" type="triangle"/>
                                  </a:ln>
                                  <a:extLst>
                                    <a:ext uri="{909E8E84-426E-40DD-AFC4-6F175D3DCCD1}"/>
                                  </a:extLst>
                                </wps:spPr>
                                <wps:bodyPr/>
                              </wps:wsp>
                              <wpg:grpSp>
                                <wpg:cNvGrpSpPr>
                                  <a:grpSpLocks/>
                                </wpg:cNvGrpSpPr>
                                <wpg:cNvPr id="53" name="Group 379"/>
                                <wpg:grpSpPr bwMode="auto">
                                  <a:xfrm>
                                    <a:off x="2130" y="10815"/>
                                    <a:ext cx="4290" cy="3405"/>
                                    <a:chOff x="1515" y="10815"/>
                                    <a:chExt cx="4290" cy="3405"/>
                                  </a:xfrm>
                                </wpg:grpSpPr>
                                <wps:wsp>
                                  <wps:cNvSpPr>
                                    <a:spLocks/>
                                  </wps:cNvSpPr>
                                  <wps:cNvPr id="54" name="Freeform 380"/>
                                  <wps:spPr bwMode="auto">
                                    <a:xfrm>
                                      <a:off x="1515" y="11490"/>
                                      <a:ext cx="4155" cy="2730"/>
                                    </a:xfrm>
                                    <a:custGeom>
                                      <a:avLst/>
                                      <a:gdLst>
                                        <a:gd fmla="*/ 0 w 4290" name="T0"/>
                                        <a:gd fmla="*/ 2655 h 2655" name="T1"/>
                                        <a:gd fmla="*/ 675 w 4290" name="T2"/>
                                        <a:gd fmla="*/ 1560 h 2655" name="T3"/>
                                        <a:gd fmla="*/ 1305 w 4290" name="T4"/>
                                        <a:gd fmla="*/ 945 h 2655" name="T5"/>
                                        <a:gd fmla="*/ 1920 w 4290" name="T6"/>
                                        <a:gd fmla="*/ 555 h 2655" name="T7"/>
                                        <a:gd fmla="*/ 2775 w 4290" name="T8"/>
                                        <a:gd fmla="*/ 210 h 2655" name="T9"/>
                                        <a:gd fmla="*/ 4290 w 4290" name="T10"/>
                                        <a:gd fmla="*/ 0 h 2655" name="T11"/>
                                      </a:gdLst>
                                      <a:ahLst/>
                                      <a:cxnLst>
                                        <a:cxn ang="0">
                                          <a:pos x="T0" y="T1"/>
                                        </a:cxn>
                                        <a:cxn ang="0">
                                          <a:pos x="T2" y="T3"/>
                                        </a:cxn>
                                        <a:cxn ang="0">
                                          <a:pos x="T4" y="T5"/>
                                        </a:cxn>
                                        <a:cxn ang="0">
                                          <a:pos x="T6" y="T7"/>
                                        </a:cxn>
                                        <a:cxn ang="0">
                                          <a:pos x="T8" y="T9"/>
                                        </a:cxn>
                                        <a:cxn ang="0">
                                          <a:pos x="T10" y="T11"/>
                                        </a:cxn>
                                      </a:cxnLst>
                                      <a:rect b="b" l="0" r="r" t="0"/>
                                      <a:pathLst>
                                        <a:path h="2655" w="4290">
                                          <a:moveTo>
                                            <a:pt x="0" y="2655"/>
                                          </a:moveTo>
                                          <a:cubicBezTo>
                                            <a:pt x="229" y="2250"/>
                                            <a:pt x="458" y="1845"/>
                                            <a:pt x="675" y="1560"/>
                                          </a:cubicBezTo>
                                          <a:cubicBezTo>
                                            <a:pt x="892" y="1275"/>
                                            <a:pt x="1098" y="1112"/>
                                            <a:pt x="1305" y="945"/>
                                          </a:cubicBezTo>
                                          <a:cubicBezTo>
                                            <a:pt x="1512" y="778"/>
                                            <a:pt x="1675" y="677"/>
                                            <a:pt x="1920" y="555"/>
                                          </a:cubicBezTo>
                                          <a:cubicBezTo>
                                            <a:pt x="2165" y="433"/>
                                            <a:pt x="2380" y="302"/>
                                            <a:pt x="2775" y="210"/>
                                          </a:cubicBezTo>
                                          <a:cubicBezTo>
                                            <a:pt x="3170" y="118"/>
                                            <a:pt x="3730" y="59"/>
                                            <a:pt x="4290" y="0"/>
                                          </a:cubicBezTo>
                                        </a:path>
                                      </a:pathLst>
                                    </a:custGeom>
                                    <a:noFill/>
                                    <a:ln w="19050">
                                      <a:solidFill>
                                        <a:srgbClr val="000000"/>
                                      </a:solidFill>
                                      <a:prstDash val="lgDashDot"/>
                                      <a:round/>
                                      <a:headEnd/>
                                      <a:tailEnd/>
                                    </a:ln>
                                    <a:extLst>
                                      <a:ext uri="{909E8E84-426E-40DD-AFC4-6F175D3DCCD1}"/>
                                    </a:extLst>
                                  </wps:spPr>
                                  <wps:bodyPr anchorCtr="0" anchor="t" bIns="45720" lIns="91440" rIns="91440" rot="0" upright="1" vert="horz" wrap="square" tIns="45720">
                                    <a:noAutofit/>
                                  </wps:bodyPr>
                                </wps:wsp>
                                <wps:wsp>
                                  <wps:cNvSpPr>
                                    <a:spLocks/>
                                  </wps:cNvSpPr>
                                  <wps:cNvPr id="55" name="Freeform 381"/>
                                  <wps:spPr bwMode="auto">
                                    <a:xfrm>
                                      <a:off x="1515" y="11415"/>
                                      <a:ext cx="4155" cy="2700"/>
                                    </a:xfrm>
                                    <a:custGeom>
                                      <a:avLst/>
                                      <a:gdLst>
                                        <a:gd fmla="*/ 0 w 3060" name="T0"/>
                                        <a:gd fmla="*/ 2615 h 2615" name="T1"/>
                                        <a:gd fmla="*/ 270 w 3060" name="T2"/>
                                        <a:gd fmla="*/ 1085 h 2615" name="T3"/>
                                        <a:gd fmla="*/ 1005 w 3060" name="T4"/>
                                        <a:gd fmla="*/ 170 h 2615" name="T5"/>
                                        <a:gd fmla="*/ 3060 w 3060" name="T6"/>
                                        <a:gd fmla="*/ 65 h 2615" name="T7"/>
                                      </a:gdLst>
                                      <a:ahLst/>
                                      <a:cxnLst>
                                        <a:cxn ang="0">
                                          <a:pos x="T0" y="T1"/>
                                        </a:cxn>
                                        <a:cxn ang="0">
                                          <a:pos x="T2" y="T3"/>
                                        </a:cxn>
                                        <a:cxn ang="0">
                                          <a:pos x="T4" y="T5"/>
                                        </a:cxn>
                                        <a:cxn ang="0">
                                          <a:pos x="T6" y="T7"/>
                                        </a:cxn>
                                      </a:cxnLst>
                                      <a:rect b="b" l="0" r="r" t="0"/>
                                      <a:pathLst>
                                        <a:path h="2615" w="3060">
                                          <a:moveTo>
                                            <a:pt x="0" y="2615"/>
                                          </a:moveTo>
                                          <a:cubicBezTo>
                                            <a:pt x="51" y="2053"/>
                                            <a:pt x="103" y="1492"/>
                                            <a:pt x="270" y="1085"/>
                                          </a:cubicBezTo>
                                          <a:cubicBezTo>
                                            <a:pt x="437" y="678"/>
                                            <a:pt x="540" y="340"/>
                                            <a:pt x="1005" y="170"/>
                                          </a:cubicBezTo>
                                          <a:cubicBezTo>
                                            <a:pt x="1470" y="0"/>
                                            <a:pt x="2265" y="32"/>
                                            <a:pt x="3060" y="65"/>
                                          </a:cubicBezTo>
                                        </a:path>
                                      </a:pathLst>
                                    </a:custGeom>
                                    <a:noFill/>
                                    <a:ln w="19050">
                                      <a:solidFill>
                                        <a:srgbClr val="000000"/>
                                      </a:solidFill>
                                      <a:prstDash val="sysDot"/>
                                      <a:round/>
                                      <a:headEnd/>
                                      <a:tailEnd/>
                                    </a:ln>
                                    <a:extLst>
                                      <a:ext uri="{909E8E84-426E-40DD-AFC4-6F175D3DCCD1}"/>
                                    </a:extLst>
                                  </wps:spPr>
                                  <wps:bodyPr anchorCtr="0" anchor="t" bIns="45720" lIns="91440" rIns="91440" rot="0" upright="1" vert="horz" wrap="square" tIns="45720">
                                    <a:noAutofit/>
                                  </wps:bodyPr>
                                </wps:wsp>
                                <wps:wsp>
                                  <wps:cNvSpPr>
                                    <a:spLocks/>
                                  </wps:cNvSpPr>
                                  <wps:cNvPr id="56" name="Freeform 382"/>
                                  <wps:spPr bwMode="auto">
                                    <a:xfrm>
                                      <a:off x="1515" y="11490"/>
                                      <a:ext cx="4290" cy="2730"/>
                                    </a:xfrm>
                                    <a:custGeom>
                                      <a:avLst/>
                                      <a:gdLst>
                                        <a:gd fmla="*/ 0 w 4290" name="T0"/>
                                        <a:gd fmla="*/ 2730 h 2730" name="T1"/>
                                        <a:gd fmla="*/ 495 w 4290" name="T2"/>
                                        <a:gd fmla="*/ 1170 h 2730" name="T3"/>
                                        <a:gd fmla="*/ 1468 w 4290" name="T4"/>
                                        <a:gd fmla="*/ 330 h 2730" name="T5"/>
                                        <a:gd fmla="*/ 2550 w 4290" name="T6"/>
                                        <a:gd fmla="*/ 90 h 2730" name="T7"/>
                                        <a:gd fmla="*/ 4290 w 4290" name="T8"/>
                                        <a:gd fmla="*/ 0 h 2730" name="T9"/>
                                      </a:gdLst>
                                      <a:ahLst/>
                                      <a:cxnLst>
                                        <a:cxn ang="0">
                                          <a:pos x="T0" y="T1"/>
                                        </a:cxn>
                                        <a:cxn ang="0">
                                          <a:pos x="T2" y="T3"/>
                                        </a:cxn>
                                        <a:cxn ang="0">
                                          <a:pos x="T4" y="T5"/>
                                        </a:cxn>
                                        <a:cxn ang="0">
                                          <a:pos x="T6" y="T7"/>
                                        </a:cxn>
                                        <a:cxn ang="0">
                                          <a:pos x="T8" y="T9"/>
                                        </a:cxn>
                                      </a:cxnLst>
                                      <a:rect b="b" l="0" r="r" t="0"/>
                                      <a:pathLst>
                                        <a:path h="2730" w="4290">
                                          <a:moveTo>
                                            <a:pt x="0" y="2730"/>
                                          </a:moveTo>
                                          <a:cubicBezTo>
                                            <a:pt x="125" y="2150"/>
                                            <a:pt x="250" y="1570"/>
                                            <a:pt x="495" y="1170"/>
                                          </a:cubicBezTo>
                                          <a:cubicBezTo>
                                            <a:pt x="740" y="770"/>
                                            <a:pt x="1126" y="510"/>
                                            <a:pt x="1468" y="330"/>
                                          </a:cubicBezTo>
                                          <a:cubicBezTo>
                                            <a:pt x="1810" y="150"/>
                                            <a:pt x="2080" y="145"/>
                                            <a:pt x="2550" y="90"/>
                                          </a:cubicBezTo>
                                          <a:cubicBezTo>
                                            <a:pt x="3020" y="35"/>
                                            <a:pt x="3655" y="17"/>
                                            <a:pt x="4290" y="0"/>
                                          </a:cubicBezTo>
                                        </a:path>
                                      </a:pathLst>
                                    </a:custGeom>
                                    <a:noFill/>
                                    <a:ln w="19050">
                                      <a:solidFill>
                                        <a:srgbClr val="000000"/>
                                      </a:solidFill>
                                      <a:prstDash val="dash"/>
                                      <a:round/>
                                      <a:headEnd/>
                                      <a:tailEnd/>
                                    </a:ln>
                                    <a:extLst>
                                      <a:ext uri="{909E8E84-426E-40DD-AFC4-6F175D3DCCD1}"/>
                                    </a:extLst>
                                  </wps:spPr>
                                  <wps:bodyPr anchorCtr="0" anchor="t" bIns="45720" lIns="91440" rIns="91440" rot="0" upright="1" vert="horz" wrap="square" tIns="45720">
                                    <a:noAutofit/>
                                  </wps:bodyPr>
                                </wps:wsp>
                                <wps:wsp>
                                  <wps:cNvCnPr>
                                    <a:cxnSpLocks noChangeShapeType="1"/>
                                  </wps:cNvCnPr>
                                  <wps:cNvPr id="57" name="AutoShape 383"/>
                                  <wps:spPr bwMode="auto">
                                    <a:xfrm flipV="1">
                                      <a:off x="1515" y="10905"/>
                                      <a:ext cx="0" cy="3315"/>
                                    </a:xfrm>
                                    <a:prstGeom prst="straightConnector1">
                                      <a:avLst/>
                                    </a:prstGeom>
                                    <a:noFill/>
                                    <a:ln w="19050">
                                      <a:solidFill>
                                        <a:srgbClr val="000000"/>
                                      </a:solidFill>
                                      <a:round/>
                                      <a:headEnd/>
                                      <a:tailEnd len="med" w="med" type="triangle"/>
                                    </a:ln>
                                    <a:extLst>
                                      <a:ext uri="{909E8E84-426E-40DD-AFC4-6F175D3DCCD1}"/>
                                    </a:extLst>
                                  </wps:spPr>
                                  <wps:bodyPr/>
                                </wps:wsp>
                                <wps:wsp>
                                  <wps:cNvSpPr>
                                    <a:spLocks/>
                                  </wps:cNvSpPr>
                                  <wps:cNvPr id="58" name="Freeform 384"/>
                                  <wps:spPr bwMode="auto">
                                    <a:xfrm>
                                      <a:off x="1515" y="11145"/>
                                      <a:ext cx="4290" cy="2970"/>
                                    </a:xfrm>
                                    <a:custGeom>
                                      <a:avLst/>
                                      <a:gdLst>
                                        <a:gd fmla="*/ 0 w 4290" name="T0"/>
                                        <a:gd fmla="*/ 2970 h 2970" name="T1"/>
                                        <a:gd fmla="*/ 165 w 4290" name="T2"/>
                                        <a:gd fmla="*/ 1410 h 2970" name="T3"/>
                                        <a:gd fmla="*/ 615 w 4290" name="T4"/>
                                        <a:gd fmla="*/ 540 h 2970" name="T5"/>
                                        <a:gd fmla="*/ 1695 w 4290" name="T6"/>
                                        <a:gd fmla="*/ 105 h 2970" name="T7"/>
                                        <a:gd fmla="*/ 4290 w 4290" name="T8"/>
                                        <a:gd fmla="*/ 0 h 2970" name="T9"/>
                                      </a:gdLst>
                                      <a:ahLst/>
                                      <a:cxnLst>
                                        <a:cxn ang="0">
                                          <a:pos x="T0" y="T1"/>
                                        </a:cxn>
                                        <a:cxn ang="0">
                                          <a:pos x="T2" y="T3"/>
                                        </a:cxn>
                                        <a:cxn ang="0">
                                          <a:pos x="T4" y="T5"/>
                                        </a:cxn>
                                        <a:cxn ang="0">
                                          <a:pos x="T6" y="T7"/>
                                        </a:cxn>
                                        <a:cxn ang="0">
                                          <a:pos x="T8" y="T9"/>
                                        </a:cxn>
                                      </a:cxnLst>
                                      <a:rect b="b" l="0" r="r" t="0"/>
                                      <a:pathLst>
                                        <a:path h="2970" w="4290">
                                          <a:moveTo>
                                            <a:pt x="0" y="2970"/>
                                          </a:moveTo>
                                          <a:cubicBezTo>
                                            <a:pt x="31" y="2392"/>
                                            <a:pt x="63" y="1815"/>
                                            <a:pt x="165" y="1410"/>
                                          </a:cubicBezTo>
                                          <a:cubicBezTo>
                                            <a:pt x="267" y="1005"/>
                                            <a:pt x="360" y="757"/>
                                            <a:pt x="615" y="540"/>
                                          </a:cubicBezTo>
                                          <a:cubicBezTo>
                                            <a:pt x="870" y="323"/>
                                            <a:pt x="1083" y="195"/>
                                            <a:pt x="1695" y="105"/>
                                          </a:cubicBezTo>
                                          <a:cubicBezTo>
                                            <a:pt x="2307" y="15"/>
                                            <a:pt x="3298" y="7"/>
                                            <a:pt x="4290" y="0"/>
                                          </a:cubicBezTo>
                                        </a:path>
                                      </a:pathLst>
                                    </a:custGeom>
                                    <a:noFill/>
                                    <a:ln w="19050">
                                      <a:solidFill>
                                        <a:srgbClr val="000000"/>
                                      </a:solidFill>
                                      <a:round/>
                                      <a:headEnd/>
                                      <a:tailEnd/>
                                    </a:ln>
                                    <a:extLst>
                                      <a:ext uri="{909E8E84-426E-40DD-AFC4-6F175D3DCCD1}"/>
                                    </a:extLst>
                                  </wps:spPr>
                                  <wps:bodyPr anchorCtr="0" anchor="t" bIns="45720" lIns="91440" rIns="91440" rot="0" upright="1" vert="horz" wrap="square" tIns="45720">
                                    <a:noAutofit/>
                                  </wps:bodyPr>
                                </wps:wsp>
                                <wps:wsp>
                                  <wps:cNvSpPr txBox="1">
                                    <a:spLocks noChangeArrowheads="1"/>
                                  </wps:cNvSpPr>
                                  <wps:cNvPr id="59" name="Text Box 385"/>
                                  <wps:spPr bwMode="auto">
                                    <a:xfrm>
                                      <a:off x="2880" y="10815"/>
                                      <a:ext cx="360" cy="360"/>
                                    </a:xfrm>
                                    <a:prstGeom prst="rect">
                                      <a:avLst/>
                                    </a:prstGeom>
                                    <a:solidFill>
                                      <a:srgbClr val="FFFFFF"/>
                                    </a:solidFill>
                                    <a:ln>
                                      <a:noFill/>
                                    </a:ln>
                                    <a:extLst>
                                      <a:ext uri="{91240B29-F687-4F45-9708-019B960494DF}"/>
                                    </a:extLst>
                                  </wps:spPr>
                                  <wps:txbx id="5"/>
                                  <wps:bodyPr anchorCtr="0" anchor="t" bIns="45720" lIns="91440" rIns="91440" rot="0" upright="1" vert="horz" wrap="square" tIns="45720">
                                    <a:noAutofit/>
                                  </wps:bodyPr>
                                </wps:wsp>
                                <wps:wsp>
                                  <wps:cNvSpPr txBox="1">
                                    <a:spLocks noChangeArrowheads="1"/>
                                  </wps:cNvSpPr>
                                  <wps:cNvPr id="60" name="Text Box 386"/>
                                  <wps:spPr bwMode="auto">
                                    <a:xfrm>
                                      <a:off x="2355" y="11550"/>
                                      <a:ext cx="255" cy="390"/>
                                    </a:xfrm>
                                    <a:prstGeom prst="rect">
                                      <a:avLst/>
                                    </a:prstGeom>
                                    <a:solidFill>
                                      <a:srgbClr val="FFFFFF"/>
                                    </a:solidFill>
                                    <a:ln>
                                      <a:noFill/>
                                    </a:ln>
                                    <a:extLst>
                                      <a:ext uri="{91240B29-F687-4F45-9708-019B960494DF}"/>
                                    </a:extLst>
                                  </wps:spPr>
                                  <wps:txbx id="4"/>
                                  <wps:bodyPr anchorCtr="0" anchor="t" bIns="45720" lIns="91440" rIns="91440" rot="0" upright="1" vert="horz" wrap="square" tIns="45720">
                                    <a:noAutofit/>
                                  </wps:bodyPr>
                                </wps:wsp>
                                <wps:wsp>
                                  <wps:cNvSpPr txBox="1">
                                    <a:spLocks noChangeArrowheads="1"/>
                                  </wps:cNvSpPr>
                                  <wps:cNvPr id="61" name="Text Box 387"/>
                                  <wps:spPr bwMode="auto">
                                    <a:xfrm>
                                      <a:off x="2280" y="12060"/>
                                      <a:ext cx="330" cy="420"/>
                                    </a:xfrm>
                                    <a:prstGeom prst="rect">
                                      <a:avLst/>
                                    </a:prstGeom>
                                    <a:solidFill>
                                      <a:srgbClr val="FFFFFF"/>
                                    </a:solidFill>
                                    <a:ln>
                                      <a:noFill/>
                                    </a:ln>
                                    <a:extLst>
                                      <a:ext uri="{91240B29-F687-4F45-9708-019B960494DF}"/>
                                    </a:extLst>
                                  </wps:spPr>
                                  <wps:txbx id="3"/>
                                  <wps:bodyPr anchorCtr="0" anchor="t" bIns="45720" lIns="91440" rIns="91440" rot="0" upright="1" vert="horz" wrap="square" tIns="45720">
                                    <a:noAutofit/>
                                  </wps:bodyPr>
                                </wps:wsp>
                                <wps:wsp>
                                  <wps:cNvSpPr txBox="1">
                                    <a:spLocks noChangeArrowheads="1"/>
                                  </wps:cNvSpPr>
                                  <wps:cNvPr id="62" name="Text Box 388"/>
                                  <wps:spPr bwMode="auto">
                                    <a:xfrm>
                                      <a:off x="2280" y="12600"/>
                                      <a:ext cx="330" cy="450"/>
                                    </a:xfrm>
                                    <a:prstGeom prst="rect">
                                      <a:avLst/>
                                    </a:prstGeom>
                                    <a:solidFill>
                                      <a:srgbClr val="FFFFFF"/>
                                    </a:solidFill>
                                    <a:ln>
                                      <a:noFill/>
                                    </a:ln>
                                    <a:extLst>
                                      <a:ext uri="{91240B29-F687-4F45-9708-019B960494DF}"/>
                                    </a:extLst>
                                  </wps:spPr>
                                  <wps:txbx id="2"/>
                                  <wps:bodyPr anchorCtr="0" anchor="t" bIns="45720" lIns="91440" rIns="91440" rot="0" upright="1" vert="horz" wrap="square" tIns="45720">
                                    <a:noAutofit/>
                                  </wps:bodyPr>
                                </wps:wsp>
                              </wpg:grpSp>
                            </wpg:grpSp>
                            <wps:wsp>
                              <wps:cNvSpPr txBox="1">
                                <a:spLocks noChangeArrowheads="1"/>
                              </wps:cNvSpPr>
                              <wps:cNvPr id="63" name="Text Box 389"/>
                              <wps:spPr bwMode="auto">
                                <a:xfrm>
                                  <a:off x="2250" y="11505"/>
                                  <a:ext cx="615" cy="1740"/>
                                </a:xfrm>
                                <a:prstGeom prst="rect">
                                  <a:avLst/>
                                </a:prstGeom>
                                <a:solidFill>
                                  <a:srgbClr val="FFFFFF"/>
                                </a:solidFill>
                                <a:ln>
                                  <a:noFill/>
                                </a:ln>
                                <a:extLst>
                                  <a:ext uri="{91240B29-F687-4F45-9708-019B960494DF}"/>
                                </a:extLst>
                              </wps:spPr>
                              <wps:txbx id="1"/>
                              <wps:bodyPr anchorCtr="0" anchor="t" bIns="45720" lIns="91440" rIns="91440" rot="0" upright="1" vert="vert270" wrap="square" tIns="45720">
                                <a:noAutofit/>
                              </wps:bodyPr>
                            </wps:wsp>
                            <wps:wsp>
                              <wps:cNvSpPr txBox="1">
                                <a:spLocks noChangeArrowheads="1"/>
                              </wps:cNvSpPr>
                              <wps:cNvPr id="64" name="Text Box 390"/>
                              <wps:spPr bwMode="auto">
                                <a:xfrm>
                                  <a:off x="4365" y="14085"/>
                                  <a:ext cx="1305" cy="435"/>
                                </a:xfrm>
                                <a:prstGeom prst="rect">
                                  <a:avLst/>
                                </a:prstGeom>
                                <a:solidFill>
                                  <a:srgbClr val="FFFFFF"/>
                                </a:solidFill>
                                <a:ln>
                                  <a:noFill/>
                                </a:ln>
                                <a:extLst>
                                  <a:ext uri="{91240B29-F687-4F45-9708-019B960494DF}"/>
                                </a:extLst>
                              </wps:spPr>
                              <wps:txbx/>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margin">
                        <wp:posOffset>758825</wp:posOffset>
                      </wp:positionH>
                      <wp:positionV relativeFrom="paragraph">
                        <wp:posOffset>31750</wp:posOffset>
                      </wp:positionV>
                      <wp:extent cx="3400425" cy="2466975"/>
                      <wp:effectExtent b="0" l="0" r="0" t="0"/>
                      <wp:wrapNone/>
                      <wp:docPr id="103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3400425" cy="2466975"/>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p w:rsidR="00000000" w:rsidDel="00000000" w:rsidP="00000000" w:rsidRDefault="00000000" w:rsidRPr="00000000">
            <w:pPr>
              <w:pBd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p w:rsidR="00000000" w:rsidDel="00000000" w:rsidP="00000000" w:rsidRDefault="00000000" w:rsidRPr="00000000">
            <w:pPr>
              <w:pBdr/>
              <w:spacing w:after="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r>
      <w:tr>
        <w:tc>
          <w:tcPr/>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1.4</w:t>
            </w:r>
          </w:p>
        </w:tc>
        <w:tc>
          <w:tcPr/>
          <w:p w:rsidR="00000000" w:rsidDel="00000000" w:rsidP="00000000" w:rsidRDefault="00000000" w:rsidRPr="00000000">
            <w:pPr>
              <w:pBdr/>
              <w:spacing w:after="0" w:before="24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Which ONE of the graphs </w:t>
            </w:r>
            <w:r w:rsidDel="00000000" w:rsidR="00000000" w:rsidRPr="00000000">
              <w:rPr>
                <w:rFonts w:ascii="Arial" w:cs="Arial" w:eastAsia="Arial" w:hAnsi="Arial"/>
                <w:b w:val="1"/>
                <w:sz w:val="24"/>
                <w:szCs w:val="24"/>
                <w:vertAlign w:val="baseline"/>
                <w:rtl w:val="0"/>
              </w:rPr>
              <w:t xml:space="preserve">(A, B, C or D)</w:t>
            </w:r>
            <w:r w:rsidDel="00000000" w:rsidR="00000000" w:rsidRPr="00000000">
              <w:rPr>
                <w:rFonts w:ascii="Arial" w:cs="Arial" w:eastAsia="Arial" w:hAnsi="Arial"/>
                <w:sz w:val="24"/>
                <w:szCs w:val="24"/>
                <w:vertAlign w:val="baseline"/>
                <w:rtl w:val="0"/>
              </w:rPr>
              <w:t xml:space="preserve"> represents </w:t>
            </w:r>
            <w:r w:rsidDel="00000000" w:rsidR="00000000" w:rsidRPr="00000000">
              <w:rPr>
                <w:rFonts w:ascii="Arial" w:cs="Arial" w:eastAsia="Arial" w:hAnsi="Arial"/>
                <w:b w:val="1"/>
                <w:sz w:val="24"/>
                <w:szCs w:val="24"/>
                <w:vertAlign w:val="baseline"/>
                <w:rtl w:val="0"/>
              </w:rPr>
              <w:t xml:space="preserve">Experiment 1</w:t>
            </w:r>
            <w:r w:rsidDel="00000000" w:rsidR="00000000" w:rsidRPr="00000000">
              <w:rPr>
                <w:rFonts w:ascii="Arial" w:cs="Arial" w:eastAsia="Arial" w:hAnsi="Arial"/>
                <w:sz w:val="24"/>
                <w:szCs w:val="24"/>
                <w:vertAlign w:val="baseline"/>
                <w:rtl w:val="0"/>
              </w:rPr>
              <w:t xml:space="preserve">? Explain the answer by comparing </w:t>
            </w:r>
            <w:r w:rsidDel="00000000" w:rsidR="00000000" w:rsidRPr="00000000">
              <w:rPr>
                <w:rFonts w:ascii="Arial" w:cs="Arial" w:eastAsia="Arial" w:hAnsi="Arial"/>
                <w:b w:val="1"/>
                <w:sz w:val="24"/>
                <w:szCs w:val="24"/>
                <w:vertAlign w:val="baseline"/>
                <w:rtl w:val="0"/>
              </w:rPr>
              <w:t xml:space="preserve">Experiment 1</w:t>
            </w:r>
            <w:r w:rsidDel="00000000" w:rsidR="00000000" w:rsidRPr="00000000">
              <w:rPr>
                <w:rFonts w:ascii="Arial" w:cs="Arial" w:eastAsia="Arial" w:hAnsi="Arial"/>
                <w:sz w:val="24"/>
                <w:szCs w:val="24"/>
                <w:vertAlign w:val="baseline"/>
                <w:rtl w:val="0"/>
              </w:rPr>
              <w:t xml:space="preserve"> with </w:t>
            </w:r>
            <w:r w:rsidDel="00000000" w:rsidR="00000000" w:rsidRPr="00000000">
              <w:rPr>
                <w:rFonts w:ascii="Arial" w:cs="Arial" w:eastAsia="Arial" w:hAnsi="Arial"/>
                <w:b w:val="1"/>
                <w:sz w:val="24"/>
                <w:szCs w:val="24"/>
                <w:vertAlign w:val="baseline"/>
                <w:rtl w:val="0"/>
              </w:rPr>
              <w:t xml:space="preserve">Experiments 2, 3 </w:t>
            </w:r>
            <w:r w:rsidDel="00000000" w:rsidR="00000000" w:rsidRPr="00000000">
              <w:rPr>
                <w:rFonts w:ascii="Arial" w:cs="Arial" w:eastAsia="Arial" w:hAnsi="Arial"/>
                <w:sz w:val="24"/>
                <w:szCs w:val="24"/>
                <w:vertAlign w:val="baseline"/>
                <w:rtl w:val="0"/>
              </w:rPr>
              <w:t xml:space="preserve">and</w:t>
            </w:r>
            <w:r w:rsidDel="00000000" w:rsidR="00000000" w:rsidRPr="00000000">
              <w:rPr>
                <w:rFonts w:ascii="Arial" w:cs="Arial" w:eastAsia="Arial" w:hAnsi="Arial"/>
                <w:b w:val="1"/>
                <w:sz w:val="24"/>
                <w:szCs w:val="24"/>
                <w:vertAlign w:val="baseline"/>
                <w:rtl w:val="0"/>
              </w:rPr>
              <w:t xml:space="preserve"> 4. </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w:t>
            </w:r>
          </w:p>
        </w:tc>
      </w:tr>
      <w:tr>
        <w:tc>
          <w:tcPr/>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1.5</w:t>
            </w:r>
          </w:p>
        </w:tc>
        <w:tc>
          <w:tcPr/>
          <w:p w:rsidR="00000000" w:rsidDel="00000000" w:rsidP="00000000" w:rsidRDefault="00000000" w:rsidRPr="00000000">
            <w:pPr>
              <w:pBdr/>
              <w:spacing w:after="0" w:line="240" w:lineRule="auto"/>
              <w:ind w:left="76" w:firstLine="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the reaction in </w:t>
            </w:r>
            <w:r w:rsidDel="00000000" w:rsidR="00000000" w:rsidRPr="00000000">
              <w:rPr>
                <w:rFonts w:ascii="Arial" w:cs="Arial" w:eastAsia="Arial" w:hAnsi="Arial"/>
                <w:b w:val="1"/>
                <w:sz w:val="24"/>
                <w:szCs w:val="24"/>
                <w:vertAlign w:val="baseline"/>
                <w:rtl w:val="0"/>
              </w:rPr>
              <w:t xml:space="preserve">Experiment 4</w:t>
            </w:r>
            <w:r w:rsidDel="00000000" w:rsidR="00000000" w:rsidRPr="00000000">
              <w:rPr>
                <w:rFonts w:ascii="Arial" w:cs="Arial" w:eastAsia="Arial" w:hAnsi="Arial"/>
                <w:sz w:val="24"/>
                <w:szCs w:val="24"/>
                <w:vertAlign w:val="baseline"/>
                <w:rtl w:val="0"/>
              </w:rPr>
              <w:t xml:space="preserve"> reaches completion, the volume of gas formed is 4,5 dm</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vertAlign w:val="baseline"/>
                <w:rtl w:val="0"/>
              </w:rPr>
              <w:t xml:space="preserve">. Assume that the molar gas volume at 40°C is equal to 25,7 dm</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vertAlign w:val="baseline"/>
                <w:rtl w:val="0"/>
              </w:rPr>
              <w:t xml:space="preserve">∙mol</w:t>
            </w:r>
            <w:r w:rsidDel="00000000" w:rsidR="00000000" w:rsidRPr="00000000">
              <w:rPr>
                <w:rFonts w:ascii="Arial" w:cs="Arial" w:eastAsia="Arial" w:hAnsi="Arial"/>
                <w:sz w:val="24"/>
                <w:szCs w:val="24"/>
                <w:vertAlign w:val="superscript"/>
                <w:rtl w:val="0"/>
              </w:rPr>
              <w:t xml:space="preserve">-1</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pPr>
              <w:pBdr/>
              <w:spacing w:after="0" w:line="240" w:lineRule="auto"/>
              <w:ind w:left="76" w:firstLine="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Calculate the mass of the impurities present in the calcium carbonate.</w:t>
            </w:r>
          </w:p>
        </w:tc>
        <w:tc>
          <w:tcPr/>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[18]</w:t>
            </w:r>
            <w:r w:rsidDel="00000000" w:rsidR="00000000" w:rsidRPr="00000000">
              <w:rPr>
                <w:rtl w:val="0"/>
              </w:rPr>
            </w:r>
          </w:p>
        </w:tc>
      </w:tr>
    </w:tbl>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sectPr>
      <w:footerReference r:id="rId15" w:type="default"/>
      <w:pgSz w:h="16838" w:w="11906"/>
      <w:pgMar w:bottom="0" w:top="113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Physical Sciences Gr 12 (CAPS)</w:t>
    </w:r>
    <w:r w:rsidDel="00000000" w:rsidR="00000000" w:rsidRPr="00000000">
      <w:rPr>
        <w:rtl w:val="0"/>
      </w:rPr>
    </w:r>
  </w:p>
  <w:p w:rsidR="00000000" w:rsidDel="00000000" w:rsidP="00000000" w:rsidRDefault="00000000" w:rsidRPr="00000000">
    <w:pPr>
      <w:keepNext w:val="0"/>
      <w:keepLines w:val="0"/>
      <w:widowControl w:val="0"/>
      <w:pBdr/>
      <w:spacing w:after="432"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9">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0">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en-US" w:val="en-ZA"/>
    </w:rPr>
  </w:style>
  <w:style w:type="character" w:styleId="DefaultParagraphFont">
    <w:name w:val="Default Paragraph Font"/>
    <w:next w:val="DefaultParagraphFont"/>
    <w:autoRedefine w:val="0"/>
    <w:hidden w:val="0"/>
    <w:qFormat w:val="1"/>
    <w:rPr>
      <w:w w:val="100"/>
      <w:position w:val="-1"/>
      <w:highlight w:val="none"/>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highlight w:val="none"/>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highlight w:val="none"/>
      <w:effect w:val="none"/>
      <w:vertAlign w:val="baseline"/>
      <w:cs w:val="0"/>
      <w:em w:val="none"/>
      <w:lang w:val="en-US"/>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highlight w:val="none"/>
      <w:effect w:val="none"/>
      <w:vertAlign w:val="baseline"/>
      <w:cs w:val="0"/>
      <w:em w:val="none"/>
      <w:lang w:bidi="ar-SA" w:eastAsia="en-US" w:val="en-ZA"/>
    </w:rPr>
  </w:style>
  <w:style w:type="character" w:styleId="BalloonTextChar">
    <w:name w:val="Balloon Text Char"/>
    <w:next w:val="BalloonTextChar"/>
    <w:autoRedefine w:val="0"/>
    <w:hidden w:val="0"/>
    <w:qFormat w:val="0"/>
    <w:rPr>
      <w:rFonts w:ascii="Tahoma" w:cs="Tahoma" w:hAnsi="Tahoma"/>
      <w:w w:val="100"/>
      <w:position w:val="-1"/>
      <w:sz w:val="16"/>
      <w:szCs w:val="16"/>
      <w:highlight w:val="none"/>
      <w:effect w:val="none"/>
      <w:vertAlign w:val="baseline"/>
      <w:cs w:val="0"/>
      <w:em w:val="none"/>
      <w:lang/>
    </w:rPr>
  </w:style>
  <w:style w:type="character" w:styleId="PlaceholderText">
    <w:name w:val="Placeholder Text"/>
    <w:next w:val="PlaceholderText"/>
    <w:autoRedefine w:val="0"/>
    <w:hidden w:val="0"/>
    <w:qFormat w:val="0"/>
    <w:rPr>
      <w:color w:val="808080"/>
      <w:w w:val="100"/>
      <w:position w:val="-1"/>
      <w:highlight w:val="none"/>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en-US" w:val="en-ZA"/>
    </w:rPr>
  </w:style>
  <w:style w:type="character" w:styleId="HeaderChar">
    <w:name w:val="Header Char"/>
    <w:basedOn w:val="DefaultParagraphFont"/>
    <w:next w:val="HeaderChar"/>
    <w:autoRedefine w:val="0"/>
    <w:hidden w:val="0"/>
    <w:qFormat w:val="0"/>
    <w:rPr>
      <w:w w:val="100"/>
      <w:position w:val="-1"/>
      <w:highlight w:val="none"/>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en-US" w:val="en-ZA"/>
    </w:rPr>
  </w:style>
  <w:style w:type="character" w:styleId="FooterChar">
    <w:name w:val="Footer Char"/>
    <w:basedOn w:val="DefaultParagraphFont"/>
    <w:next w:val="FooterChar"/>
    <w:autoRedefine w:val="0"/>
    <w:hidden w:val="0"/>
    <w:qFormat w:val="0"/>
    <w:rPr>
      <w:w w:val="100"/>
      <w:position w:val="-1"/>
      <w:highlight w:val="non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Arial" w:hAnsi="Arial"/>
      <w:w w:val="100"/>
      <w:position w:val="-1"/>
      <w:sz w:val="22"/>
      <w:szCs w:val="24"/>
      <w:highlight w:val="none"/>
      <w:effect w:val="none"/>
      <w:vertAlign w:val="baseline"/>
      <w:cs w:val="0"/>
      <w:em w:val="none"/>
      <w:lang w:bidi="ar-SA" w:eastAsia="en-US" w:val="en-ZA"/>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4"/>
      <w:highlight w:val="none"/>
      <w:effect w:val="none"/>
      <w:vertAlign w:val="baseline"/>
      <w:cs w:val="0"/>
      <w:em w:val="none"/>
      <w:lang w:bidi="ar-SA" w:eastAsia="en-US" w:val="en-ZA"/>
    </w:rPr>
  </w:style>
  <w:style w:type="paragraph" w:styleId="HeaderBase">
    <w:name w:val="Header Base"/>
    <w:basedOn w:val="Normal"/>
    <w:next w:val="HeaderBase"/>
    <w:autoRedefine w:val="0"/>
    <w:hidden w:val="0"/>
    <w:qFormat w:val="0"/>
    <w:pPr>
      <w:keepLines w:val="1"/>
      <w:tabs>
        <w:tab w:val="center" w:leader="none" w:pos="4320"/>
        <w:tab w:val="right" w:leader="none" w:pos="8640"/>
      </w:tabs>
      <w:suppressAutoHyphens w:val="1"/>
      <w:spacing w:after="0" w:line="240" w:lineRule="auto"/>
      <w:ind w:leftChars="-1" w:rightChars="0" w:firstLineChars="-1"/>
      <w:textDirection w:val="btLr"/>
      <w:textAlignment w:val="top"/>
      <w:outlineLvl w:val="0"/>
    </w:pPr>
    <w:rPr>
      <w:rFonts w:ascii="Arial" w:eastAsia="Times New Roman" w:hAnsi="Arial"/>
      <w:w w:val="100"/>
      <w:position w:val="-1"/>
      <w:sz w:val="24"/>
      <w:szCs w:val="20"/>
      <w:highlight w:val="none"/>
      <w:effect w:val="none"/>
      <w:vertAlign w:val="baseline"/>
      <w:cs w:val="0"/>
      <w:em w:val="none"/>
      <w:lang w:bidi="ar-SA" w:eastAsia="en-US" w:val="en-ZA"/>
    </w:rPr>
  </w:style>
  <w:style w:type="paragraph" w:styleId="ES">
    <w:name w:val="ES"/>
    <w:basedOn w:val="Normal"/>
    <w:next w:val="ES"/>
    <w:autoRedefine w:val="0"/>
    <w:hidden w:val="0"/>
    <w:qFormat w:val="0"/>
    <w:pPr>
      <w:tabs>
        <w:tab w:val="left" w:leader="none" w:pos="9639"/>
      </w:tabs>
      <w:suppressAutoHyphens w:val="1"/>
      <w:spacing w:after="0" w:line="240" w:lineRule="auto"/>
      <w:ind w:left="851" w:right="680" w:leftChars="-1" w:rightChars="0" w:hanging="851" w:firstLineChars="-1"/>
      <w:textDirection w:val="btLr"/>
      <w:textAlignment w:val="top"/>
      <w:outlineLvl w:val="0"/>
    </w:pPr>
    <w:rPr>
      <w:rFonts w:ascii="Arial" w:eastAsia="Times New Roman" w:hAnsi="Arial"/>
      <w:w w:val="100"/>
      <w:position w:val="-1"/>
      <w:sz w:val="22"/>
      <w:szCs w:val="20"/>
      <w:highlight w:val="none"/>
      <w:effect w:val="none"/>
      <w:vertAlign w:val="baseline"/>
      <w:cs w:val="0"/>
      <w:em w:val="none"/>
      <w:lang w:bidi="ar-SA" w:eastAsia="en-US" w:val="en-GB"/>
    </w:rPr>
  </w:style>
  <w:style w:type="paragraph" w:styleId="ES3">
    <w:name w:val="ES3"/>
    <w:basedOn w:val="ES"/>
    <w:next w:val="ES3"/>
    <w:autoRedefine w:val="0"/>
    <w:hidden w:val="0"/>
    <w:qFormat w:val="0"/>
    <w:pPr>
      <w:tabs>
        <w:tab w:val="left" w:leader="none" w:pos="9639"/>
      </w:tabs>
      <w:suppressAutoHyphens w:val="1"/>
      <w:spacing w:after="0" w:line="240" w:lineRule="auto"/>
      <w:ind w:left="0" w:right="680" w:leftChars="-1" w:rightChars="0" w:firstLine="0" w:firstLineChars="-1"/>
      <w:textDirection w:val="btLr"/>
      <w:textAlignment w:val="top"/>
      <w:outlineLvl w:val="0"/>
    </w:pPr>
    <w:rPr>
      <w:rFonts w:ascii="Arial" w:eastAsia="Times New Roman" w:hAnsi="Arial"/>
      <w:w w:val="100"/>
      <w:position w:val="-1"/>
      <w:sz w:val="22"/>
      <w:szCs w:val="20"/>
      <w:highlight w:val="none"/>
      <w:effect w:val="none"/>
      <w:vertAlign w:val="baseline"/>
      <w:cs w:val="0"/>
      <w:em w:val="none"/>
      <w:lang w:bidi="ar-SA" w:eastAsia="en-US" w:val="en-GB"/>
    </w:rPr>
  </w:style>
  <w:style w:type="paragraph" w:styleId="ES1">
    <w:name w:val="ES1"/>
    <w:basedOn w:val="ES"/>
    <w:next w:val="ES1"/>
    <w:autoRedefine w:val="0"/>
    <w:hidden w:val="0"/>
    <w:qFormat w:val="0"/>
    <w:pPr>
      <w:tabs>
        <w:tab w:val="left" w:leader="none" w:pos="9639"/>
      </w:tabs>
      <w:suppressAutoHyphens w:val="1"/>
      <w:spacing w:after="0" w:line="240" w:lineRule="auto"/>
      <w:ind w:left="1702" w:right="680" w:leftChars="-1" w:rightChars="0" w:hanging="851" w:firstLineChars="-1"/>
      <w:textDirection w:val="btLr"/>
      <w:textAlignment w:val="top"/>
      <w:outlineLvl w:val="0"/>
    </w:pPr>
    <w:rPr>
      <w:rFonts w:ascii="Arial" w:eastAsia="Times New Roman" w:hAnsi="Arial"/>
      <w:w w:val="100"/>
      <w:position w:val="-1"/>
      <w:sz w:val="22"/>
      <w:szCs w:val="20"/>
      <w:highlight w:val="none"/>
      <w:effect w:val="none"/>
      <w:vertAlign w:val="baseline"/>
      <w:cs w:val="0"/>
      <w:em w:val="none"/>
      <w:lang w:bidi="ar-SA" w:eastAsia="en-US" w:val="en-GB"/>
    </w:rPr>
  </w:style>
  <w:style w:type="paragraph" w:styleId="Caption">
    <w:name w:val="Caption"/>
    <w:basedOn w:val="Normal"/>
    <w:next w:val="Normal"/>
    <w:autoRedefine w:val="0"/>
    <w:hidden w:val="0"/>
    <w:qFormat w:val="1"/>
    <w:pPr>
      <w:suppressAutoHyphens w:val="1"/>
      <w:spacing w:after="200" w:line="276" w:lineRule="auto"/>
      <w:ind w:leftChars="-1" w:rightChars="0" w:firstLineChars="-1"/>
      <w:textDirection w:val="btLr"/>
      <w:textAlignment w:val="top"/>
      <w:outlineLvl w:val="0"/>
    </w:pPr>
    <w:rPr>
      <w:rFonts w:ascii="Arial" w:hAnsi="Arial"/>
      <w:b w:val="1"/>
      <w:bCs w:val="1"/>
      <w:w w:val="100"/>
      <w:position w:val="-1"/>
      <w:sz w:val="20"/>
      <w:szCs w:val="20"/>
      <w:highlight w:val="none"/>
      <w:effect w:val="none"/>
      <w:vertAlign w:val="baseline"/>
      <w:cs w:val="0"/>
      <w:em w:val="none"/>
      <w:lang w:bidi="ar-SA" w:eastAsia="en-US" w:val="en-ZA"/>
    </w:rPr>
  </w:style>
  <w:style w:type="paragraph" w:styleId="Normal(Web)">
    <w:name w:val="Normal (Web)"/>
    <w:basedOn w:val="Normal"/>
    <w:next w:val="Normal(Web)"/>
    <w:autoRedefine w:val="0"/>
    <w:hidden w:val="0"/>
    <w:qFormat w:val="1"/>
    <w:pPr>
      <w:suppressAutoHyphens w:val="1"/>
      <w:spacing w:after="274" w:line="329" w:lineRule="atLeast"/>
      <w:ind w:leftChars="-1" w:rightChars="0" w:firstLineChars="-1"/>
      <w:textDirection w:val="btLr"/>
      <w:textAlignment w:val="top"/>
      <w:outlineLvl w:val="0"/>
    </w:pPr>
    <w:rPr>
      <w:rFonts w:ascii="Times New Roman" w:eastAsia="Times New Roman" w:hAnsi="Times New Roman"/>
      <w:w w:val="100"/>
      <w:position w:val="-1"/>
      <w:sz w:val="19"/>
      <w:szCs w:val="19"/>
      <w:highlight w:val="none"/>
      <w:effect w:val="none"/>
      <w:vertAlign w:val="baseline"/>
      <w:cs w:val="0"/>
      <w:em w:val="none"/>
      <w:lang w:bidi="ar-SA" w:eastAsia="en-ZA" w:val="en-ZA"/>
    </w:r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Arial" w:cs="Arial" w:eastAsia="Calibri" w:hAnsi="Arial"/>
      <w:bCs w:val="1"/>
      <w:w w:val="100"/>
      <w:position w:val="-1"/>
      <w:sz w:val="24"/>
      <w:szCs w:val="24"/>
      <w:highlight w:val="none"/>
      <w:effect w:val="none"/>
      <w:vertAlign w:val="baseline"/>
      <w:cs w:val="0"/>
      <w:em w:val="none"/>
      <w:lang w:eastAsia="en-US"/>
    </w:rPr>
    <w:tblPr>
      <w:tblStyle w:val="TableGrid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0" Type="http://schemas.openxmlformats.org/officeDocument/2006/relationships/image" Target="media/image10.png"/><Relationship Id="rId13" Type="http://schemas.openxmlformats.org/officeDocument/2006/relationships/image" Target="media/image18.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footer" Target="foot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