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1"/>
        <w:ind w:left="200" w:firstLine="0"/>
      </w:pPr>
      <w:r>
        <w:rPr/>
        <w:t>Bank reconciliation</w:t>
      </w:r>
    </w:p>
    <w:p>
      <w:pPr>
        <w:pStyle w:val="Heading1"/>
        <w:spacing w:before="182"/>
      </w:pPr>
      <w:r>
        <w:rPr/>
        <w:t>ACTIVITY 4.1</w:t>
      </w:r>
    </w:p>
    <w:p>
      <w:pPr>
        <w:pStyle w:val="BodyText"/>
        <w:spacing w:before="183"/>
        <w:ind w:left="200" w:firstLine="0"/>
      </w:pPr>
      <w:r>
        <w:rPr/>
        <w:t>You are provided with information relating to Cravenby Traders</w:t>
      </w:r>
    </w:p>
    <w:p>
      <w:pPr>
        <w:pStyle w:val="Heading1"/>
        <w:spacing w:before="180"/>
      </w:pPr>
      <w:r>
        <w:rPr/>
        <w:t>REQUIRED:</w:t>
      </w:r>
    </w:p>
    <w:p>
      <w:pPr>
        <w:pStyle w:val="ListParagraph"/>
        <w:numPr>
          <w:ilvl w:val="0"/>
          <w:numId w:val="1"/>
        </w:numPr>
        <w:tabs>
          <w:tab w:pos="561" w:val="left" w:leader="none"/>
        </w:tabs>
        <w:spacing w:line="240" w:lineRule="auto" w:before="182" w:after="0"/>
        <w:ind w:left="560" w:right="0" w:hanging="361"/>
        <w:jc w:val="left"/>
        <w:rPr>
          <w:sz w:val="24"/>
        </w:rPr>
      </w:pPr>
      <w:r>
        <w:rPr>
          <w:sz w:val="24"/>
        </w:rPr>
        <w:t>Refer to information B. The bookkeeper has decided to write off the amount of R40</w:t>
      </w:r>
      <w:r>
        <w:rPr>
          <w:spacing w:val="-6"/>
          <w:sz w:val="24"/>
        </w:rPr>
        <w:t> </w:t>
      </w:r>
      <w:r>
        <w:rPr>
          <w:sz w:val="24"/>
        </w:rPr>
        <w:t>000.</w:t>
      </w:r>
    </w:p>
    <w:p>
      <w:pPr>
        <w:pStyle w:val="ListParagraph"/>
        <w:numPr>
          <w:ilvl w:val="1"/>
          <w:numId w:val="1"/>
        </w:numPr>
        <w:tabs>
          <w:tab w:pos="920" w:val="left" w:leader="none"/>
          <w:tab w:pos="921" w:val="left" w:leader="none"/>
        </w:tabs>
        <w:spacing w:line="254" w:lineRule="auto" w:before="24" w:after="0"/>
        <w:ind w:left="920" w:right="933" w:hanging="360"/>
        <w:jc w:val="left"/>
        <w:rPr>
          <w:sz w:val="24"/>
        </w:rPr>
      </w:pPr>
      <w:r>
        <w:rPr>
          <w:sz w:val="24"/>
        </w:rPr>
        <w:t>Which GAAP principle will the bookkeeper apply in this case? Briefly explain this principle.</w:t>
      </w:r>
    </w:p>
    <w:p>
      <w:pPr>
        <w:pStyle w:val="ListParagraph"/>
        <w:numPr>
          <w:ilvl w:val="1"/>
          <w:numId w:val="1"/>
        </w:numPr>
        <w:tabs>
          <w:tab w:pos="920" w:val="left" w:leader="none"/>
          <w:tab w:pos="921" w:val="left" w:leader="none"/>
        </w:tabs>
        <w:spacing w:line="254" w:lineRule="auto" w:before="10" w:after="0"/>
        <w:ind w:left="920" w:right="1441" w:hanging="360"/>
        <w:jc w:val="left"/>
        <w:rPr>
          <w:sz w:val="24"/>
        </w:rPr>
      </w:pPr>
      <w:r>
        <w:rPr>
          <w:sz w:val="24"/>
        </w:rPr>
        <w:t>The bookkeeper wants to prevent a problem such as this in future. Give TWO solutions to improve internal control in this</w:t>
      </w:r>
      <w:r>
        <w:rPr>
          <w:spacing w:val="-4"/>
          <w:sz w:val="24"/>
        </w:rPr>
        <w:t> </w:t>
      </w:r>
      <w:r>
        <w:rPr>
          <w:sz w:val="24"/>
        </w:rPr>
        <w:t>regard.</w:t>
      </w:r>
    </w:p>
    <w:p>
      <w:pPr>
        <w:pStyle w:val="ListParagraph"/>
        <w:numPr>
          <w:ilvl w:val="0"/>
          <w:numId w:val="1"/>
        </w:numPr>
        <w:tabs>
          <w:tab w:pos="561" w:val="left" w:leader="none"/>
        </w:tabs>
        <w:spacing w:line="240" w:lineRule="auto" w:before="6" w:after="0"/>
        <w:ind w:left="560" w:right="0" w:hanging="361"/>
        <w:jc w:val="left"/>
        <w:rPr>
          <w:sz w:val="24"/>
        </w:rPr>
      </w:pPr>
      <w:r>
        <w:rPr>
          <w:sz w:val="24"/>
        </w:rPr>
        <w:t>Prepare the Bank reconciliation statement on 31 May</w:t>
      </w:r>
      <w:r>
        <w:rPr>
          <w:spacing w:val="-4"/>
          <w:sz w:val="24"/>
        </w:rPr>
        <w:t> </w:t>
      </w:r>
      <w:r>
        <w:rPr>
          <w:sz w:val="24"/>
        </w:rPr>
        <w:t>2012.</w:t>
      </w:r>
    </w:p>
    <w:p>
      <w:pPr>
        <w:pStyle w:val="BodyText"/>
        <w:ind w:left="0" w:firstLine="0"/>
        <w:rPr>
          <w:sz w:val="26"/>
        </w:rPr>
      </w:pPr>
    </w:p>
    <w:p>
      <w:pPr>
        <w:pStyle w:val="BodyText"/>
        <w:spacing w:before="6"/>
        <w:ind w:left="0" w:firstLine="0"/>
        <w:rPr>
          <w:sz w:val="29"/>
        </w:rPr>
      </w:pPr>
    </w:p>
    <w:p>
      <w:pPr>
        <w:pStyle w:val="Heading1"/>
      </w:pPr>
      <w:r>
        <w:rPr/>
        <w:t>INFORMATION:</w:t>
      </w:r>
    </w:p>
    <w:p>
      <w:pPr>
        <w:pStyle w:val="ListParagraph"/>
        <w:numPr>
          <w:ilvl w:val="0"/>
          <w:numId w:val="2"/>
        </w:numPr>
        <w:tabs>
          <w:tab w:pos="561" w:val="left" w:leader="none"/>
        </w:tabs>
        <w:spacing w:line="240" w:lineRule="auto" w:before="183" w:after="23"/>
        <w:ind w:left="560" w:right="0" w:hanging="361"/>
        <w:jc w:val="left"/>
        <w:rPr>
          <w:sz w:val="24"/>
        </w:rPr>
      </w:pPr>
      <w:r>
        <w:rPr>
          <w:sz w:val="24"/>
        </w:rPr>
        <w:t>The following were identified in the books of the business and the Bank</w:t>
      </w:r>
      <w:r>
        <w:rPr>
          <w:spacing w:val="-6"/>
          <w:sz w:val="24"/>
        </w:rPr>
        <w:t> </w:t>
      </w:r>
      <w:r>
        <w:rPr>
          <w:sz w:val="24"/>
        </w:rPr>
        <w:t>Statements:</w:t>
      </w:r>
    </w:p>
    <w:tbl>
      <w:tblPr>
        <w:tblW w:w="0" w:type="auto"/>
        <w:jc w:val="left"/>
        <w:tblInd w:w="7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7"/>
        <w:gridCol w:w="2410"/>
        <w:gridCol w:w="2410"/>
      </w:tblGrid>
      <w:tr>
        <w:trPr>
          <w:trHeight w:val="413" w:hRule="atLeast"/>
        </w:trPr>
        <w:tc>
          <w:tcPr>
            <w:tcW w:w="2837" w:type="dxa"/>
            <w:tcBorders>
              <w:bottom w:val="single" w:sz="6" w:space="0" w:color="000000"/>
              <w:right w:val="single" w:sz="6" w:space="0" w:color="000000"/>
            </w:tcBorders>
          </w:tcPr>
          <w:p>
            <w:pPr>
              <w:pStyle w:val="TableParagraph"/>
              <w:rPr>
                <w:sz w:val="24"/>
              </w:rPr>
            </w:pPr>
          </w:p>
        </w:tc>
        <w:tc>
          <w:tcPr>
            <w:tcW w:w="2410" w:type="dxa"/>
            <w:tcBorders>
              <w:left w:val="single" w:sz="6" w:space="0" w:color="000000"/>
              <w:bottom w:val="single" w:sz="6" w:space="0" w:color="000000"/>
              <w:right w:val="single" w:sz="6" w:space="0" w:color="000000"/>
            </w:tcBorders>
          </w:tcPr>
          <w:p>
            <w:pPr>
              <w:pStyle w:val="TableParagraph"/>
              <w:ind w:left="505" w:right="463"/>
              <w:jc w:val="center"/>
              <w:rPr>
                <w:b/>
                <w:sz w:val="24"/>
              </w:rPr>
            </w:pPr>
            <w:r>
              <w:rPr>
                <w:b/>
                <w:sz w:val="24"/>
              </w:rPr>
              <w:t>30 April 2012</w:t>
            </w:r>
          </w:p>
        </w:tc>
        <w:tc>
          <w:tcPr>
            <w:tcW w:w="2410" w:type="dxa"/>
            <w:tcBorders>
              <w:left w:val="single" w:sz="6" w:space="0" w:color="000000"/>
              <w:bottom w:val="single" w:sz="6" w:space="0" w:color="000000"/>
            </w:tcBorders>
          </w:tcPr>
          <w:p>
            <w:pPr>
              <w:pStyle w:val="TableParagraph"/>
              <w:ind w:left="238" w:right="180"/>
              <w:jc w:val="center"/>
              <w:rPr>
                <w:b/>
                <w:sz w:val="24"/>
              </w:rPr>
            </w:pPr>
            <w:r>
              <w:rPr>
                <w:b/>
                <w:sz w:val="24"/>
              </w:rPr>
              <w:t>31 May 2012</w:t>
            </w:r>
          </w:p>
        </w:tc>
      </w:tr>
      <w:tr>
        <w:trPr>
          <w:trHeight w:val="414" w:hRule="atLeast"/>
        </w:trPr>
        <w:tc>
          <w:tcPr>
            <w:tcW w:w="2837" w:type="dxa"/>
            <w:tcBorders>
              <w:top w:val="single" w:sz="6" w:space="0" w:color="000000"/>
              <w:bottom w:val="single" w:sz="6" w:space="0" w:color="000000"/>
              <w:right w:val="single" w:sz="6" w:space="0" w:color="000000"/>
            </w:tcBorders>
          </w:tcPr>
          <w:p>
            <w:pPr>
              <w:pStyle w:val="TableParagraph"/>
              <w:spacing w:before="1"/>
              <w:ind w:left="107"/>
              <w:rPr>
                <w:sz w:val="24"/>
              </w:rPr>
            </w:pPr>
            <w:r>
              <w:rPr>
                <w:sz w:val="24"/>
              </w:rPr>
              <w:t>Bank account in Ledger</w:t>
            </w:r>
          </w:p>
        </w:tc>
        <w:tc>
          <w:tcPr>
            <w:tcW w:w="2410" w:type="dxa"/>
            <w:tcBorders>
              <w:top w:val="single" w:sz="6" w:space="0" w:color="000000"/>
              <w:left w:val="single" w:sz="6" w:space="0" w:color="000000"/>
              <w:bottom w:val="single" w:sz="6" w:space="0" w:color="000000"/>
              <w:right w:val="single" w:sz="6" w:space="0" w:color="000000"/>
            </w:tcBorders>
          </w:tcPr>
          <w:p>
            <w:pPr>
              <w:pStyle w:val="TableParagraph"/>
              <w:spacing w:before="1"/>
              <w:ind w:left="505" w:right="462"/>
              <w:jc w:val="center"/>
              <w:rPr>
                <w:sz w:val="24"/>
              </w:rPr>
            </w:pPr>
            <w:r>
              <w:rPr>
                <w:sz w:val="24"/>
              </w:rPr>
              <w:t>R12 720</w:t>
            </w:r>
          </w:p>
        </w:tc>
        <w:tc>
          <w:tcPr>
            <w:tcW w:w="2410" w:type="dxa"/>
            <w:tcBorders>
              <w:top w:val="single" w:sz="6" w:space="0" w:color="000000"/>
              <w:left w:val="single" w:sz="6" w:space="0" w:color="000000"/>
              <w:bottom w:val="single" w:sz="6" w:space="0" w:color="000000"/>
            </w:tcBorders>
          </w:tcPr>
          <w:p>
            <w:pPr>
              <w:pStyle w:val="TableParagraph"/>
              <w:spacing w:before="1"/>
              <w:ind w:left="59"/>
              <w:jc w:val="center"/>
              <w:rPr>
                <w:sz w:val="24"/>
              </w:rPr>
            </w:pPr>
            <w:r>
              <w:rPr>
                <w:sz w:val="24"/>
              </w:rPr>
              <w:t>?</w:t>
            </w:r>
          </w:p>
        </w:tc>
      </w:tr>
      <w:tr>
        <w:trPr>
          <w:trHeight w:val="414" w:hRule="atLeast"/>
        </w:trPr>
        <w:tc>
          <w:tcPr>
            <w:tcW w:w="2837" w:type="dxa"/>
            <w:tcBorders>
              <w:top w:val="single" w:sz="6" w:space="0" w:color="000000"/>
              <w:right w:val="single" w:sz="6" w:space="0" w:color="000000"/>
            </w:tcBorders>
          </w:tcPr>
          <w:p>
            <w:pPr>
              <w:pStyle w:val="TableParagraph"/>
              <w:spacing w:line="275" w:lineRule="exact"/>
              <w:ind w:left="107"/>
              <w:rPr>
                <w:sz w:val="24"/>
              </w:rPr>
            </w:pPr>
            <w:r>
              <w:rPr>
                <w:sz w:val="24"/>
              </w:rPr>
              <w:t>Bank Statement</w:t>
            </w:r>
          </w:p>
        </w:tc>
        <w:tc>
          <w:tcPr>
            <w:tcW w:w="2410" w:type="dxa"/>
            <w:tcBorders>
              <w:top w:val="single" w:sz="6" w:space="0" w:color="000000"/>
              <w:left w:val="single" w:sz="6" w:space="0" w:color="000000"/>
              <w:right w:val="single" w:sz="6" w:space="0" w:color="000000"/>
            </w:tcBorders>
          </w:tcPr>
          <w:p>
            <w:pPr>
              <w:pStyle w:val="TableParagraph"/>
              <w:spacing w:line="275" w:lineRule="exact"/>
              <w:ind w:left="505" w:right="462"/>
              <w:jc w:val="center"/>
              <w:rPr>
                <w:sz w:val="24"/>
              </w:rPr>
            </w:pPr>
            <w:r>
              <w:rPr>
                <w:sz w:val="24"/>
              </w:rPr>
              <w:t>R24 700</w:t>
            </w:r>
          </w:p>
        </w:tc>
        <w:tc>
          <w:tcPr>
            <w:tcW w:w="2410" w:type="dxa"/>
            <w:tcBorders>
              <w:top w:val="single" w:sz="6" w:space="0" w:color="000000"/>
              <w:left w:val="single" w:sz="6" w:space="0" w:color="000000"/>
            </w:tcBorders>
          </w:tcPr>
          <w:p>
            <w:pPr>
              <w:pStyle w:val="TableParagraph"/>
              <w:spacing w:line="275" w:lineRule="exact"/>
              <w:ind w:left="238" w:right="182"/>
              <w:jc w:val="center"/>
              <w:rPr>
                <w:sz w:val="24"/>
              </w:rPr>
            </w:pPr>
            <w:r>
              <w:rPr>
                <w:sz w:val="24"/>
              </w:rPr>
              <w:t>R19 310 (overdraft)</w:t>
            </w:r>
          </w:p>
        </w:tc>
      </w:tr>
    </w:tbl>
    <w:p>
      <w:pPr>
        <w:pStyle w:val="BodyText"/>
        <w:ind w:left="0" w:firstLine="0"/>
        <w:rPr>
          <w:sz w:val="26"/>
        </w:rPr>
      </w:pPr>
    </w:p>
    <w:p>
      <w:pPr>
        <w:pStyle w:val="ListParagraph"/>
        <w:numPr>
          <w:ilvl w:val="0"/>
          <w:numId w:val="2"/>
        </w:numPr>
        <w:tabs>
          <w:tab w:pos="561" w:val="left" w:leader="none"/>
        </w:tabs>
        <w:spacing w:line="240" w:lineRule="auto" w:before="0" w:after="0"/>
        <w:ind w:left="560" w:right="0" w:hanging="361"/>
        <w:jc w:val="left"/>
        <w:rPr>
          <w:sz w:val="24"/>
        </w:rPr>
      </w:pPr>
      <w:r>
        <w:rPr>
          <w:sz w:val="24"/>
        </w:rPr>
        <w:t>Items appearing in the Bank Reconciliation Statement on 30 April</w:t>
      </w:r>
      <w:r>
        <w:rPr>
          <w:spacing w:val="-1"/>
          <w:sz w:val="24"/>
        </w:rPr>
        <w:t> </w:t>
      </w:r>
      <w:r>
        <w:rPr>
          <w:sz w:val="24"/>
        </w:rPr>
        <w:t>2012:</w:t>
      </w:r>
    </w:p>
    <w:p>
      <w:pPr>
        <w:pStyle w:val="ListParagraph"/>
        <w:numPr>
          <w:ilvl w:val="1"/>
          <w:numId w:val="2"/>
        </w:numPr>
        <w:tabs>
          <w:tab w:pos="920" w:val="left" w:leader="none"/>
          <w:tab w:pos="921" w:val="left" w:leader="none"/>
        </w:tabs>
        <w:spacing w:line="254" w:lineRule="auto" w:before="24" w:after="0"/>
        <w:ind w:left="920" w:right="1052" w:hanging="360"/>
        <w:jc w:val="left"/>
        <w:rPr>
          <w:sz w:val="24"/>
        </w:rPr>
      </w:pPr>
      <w:r>
        <w:rPr>
          <w:sz w:val="24"/>
        </w:rPr>
        <w:t>A deposit of R40 000 dated 2 April 2012, does not appear on any Bank Statement. This money cannot be traced, and the cashier has</w:t>
      </w:r>
      <w:r>
        <w:rPr>
          <w:spacing w:val="-2"/>
          <w:sz w:val="24"/>
        </w:rPr>
        <w:t> </w:t>
      </w:r>
      <w:r>
        <w:rPr>
          <w:sz w:val="24"/>
        </w:rPr>
        <w:t>disappeared.</w:t>
      </w:r>
    </w:p>
    <w:p>
      <w:pPr>
        <w:pStyle w:val="ListParagraph"/>
        <w:numPr>
          <w:ilvl w:val="1"/>
          <w:numId w:val="2"/>
        </w:numPr>
        <w:tabs>
          <w:tab w:pos="920" w:val="left" w:leader="none"/>
          <w:tab w:pos="921" w:val="left" w:leader="none"/>
        </w:tabs>
        <w:spacing w:line="256" w:lineRule="auto" w:before="8" w:after="0"/>
        <w:ind w:left="920" w:right="719" w:hanging="360"/>
        <w:jc w:val="left"/>
        <w:rPr>
          <w:sz w:val="24"/>
        </w:rPr>
      </w:pPr>
      <w:r>
        <w:rPr>
          <w:sz w:val="24"/>
        </w:rPr>
        <w:t>Cheque no. 962, for R2 340, dated 10 April 2012, appeared on the Bank Statement </w:t>
      </w:r>
      <w:r>
        <w:rPr>
          <w:spacing w:val="-7"/>
          <w:sz w:val="24"/>
        </w:rPr>
        <w:t>on </w:t>
      </w:r>
      <w:r>
        <w:rPr>
          <w:sz w:val="24"/>
        </w:rPr>
        <w:t>2 May</w:t>
      </w:r>
      <w:r>
        <w:rPr>
          <w:spacing w:val="-1"/>
          <w:sz w:val="24"/>
        </w:rPr>
        <w:t> </w:t>
      </w:r>
      <w:r>
        <w:rPr>
          <w:sz w:val="24"/>
        </w:rPr>
        <w:t>2012.</w:t>
      </w:r>
    </w:p>
    <w:p>
      <w:pPr>
        <w:pStyle w:val="ListParagraph"/>
        <w:numPr>
          <w:ilvl w:val="1"/>
          <w:numId w:val="2"/>
        </w:numPr>
        <w:tabs>
          <w:tab w:pos="920" w:val="left" w:leader="none"/>
          <w:tab w:pos="921" w:val="left" w:leader="none"/>
        </w:tabs>
        <w:spacing w:line="254" w:lineRule="auto" w:before="4" w:after="0"/>
        <w:ind w:left="920" w:right="999" w:hanging="360"/>
        <w:jc w:val="left"/>
        <w:rPr>
          <w:sz w:val="24"/>
        </w:rPr>
      </w:pPr>
      <w:r>
        <w:rPr>
          <w:sz w:val="24"/>
        </w:rPr>
        <w:t>Cheque no.967, for R4 790, dated 20 April 2012, has still not been presented at </w:t>
      </w:r>
      <w:r>
        <w:rPr>
          <w:spacing w:val="-4"/>
          <w:sz w:val="24"/>
        </w:rPr>
        <w:t>the </w:t>
      </w:r>
      <w:r>
        <w:rPr>
          <w:sz w:val="24"/>
        </w:rPr>
        <w:t>bank by the payee, S</w:t>
      </w:r>
      <w:r>
        <w:rPr>
          <w:spacing w:val="-1"/>
          <w:sz w:val="24"/>
        </w:rPr>
        <w:t> </w:t>
      </w:r>
      <w:r>
        <w:rPr>
          <w:sz w:val="24"/>
        </w:rPr>
        <w:t>Smith.</w:t>
      </w:r>
    </w:p>
    <w:p>
      <w:pPr>
        <w:pStyle w:val="ListParagraph"/>
        <w:numPr>
          <w:ilvl w:val="0"/>
          <w:numId w:val="2"/>
        </w:numPr>
        <w:tabs>
          <w:tab w:pos="561" w:val="left" w:leader="none"/>
        </w:tabs>
        <w:spacing w:line="259" w:lineRule="auto" w:before="6" w:after="0"/>
        <w:ind w:left="560" w:right="707" w:hanging="360"/>
        <w:jc w:val="left"/>
        <w:rPr>
          <w:sz w:val="24"/>
        </w:rPr>
      </w:pPr>
      <w:r>
        <w:rPr>
          <w:sz w:val="24"/>
        </w:rPr>
        <w:t>The Bank statement for Mya, reflected bank charges, R1 850 and interest on an overdraft, R920.</w:t>
      </w:r>
    </w:p>
    <w:p>
      <w:pPr>
        <w:pStyle w:val="ListParagraph"/>
        <w:numPr>
          <w:ilvl w:val="0"/>
          <w:numId w:val="2"/>
        </w:numPr>
        <w:tabs>
          <w:tab w:pos="561" w:val="left" w:leader="none"/>
        </w:tabs>
        <w:spacing w:line="275" w:lineRule="exact" w:before="0" w:after="0"/>
        <w:ind w:left="560" w:right="0" w:hanging="361"/>
        <w:jc w:val="left"/>
        <w:rPr>
          <w:sz w:val="24"/>
        </w:rPr>
      </w:pPr>
      <w:r>
        <w:rPr>
          <w:sz w:val="24"/>
        </w:rPr>
        <w:t>Items appearing in the Cash journals but not in the Bank</w:t>
      </w:r>
      <w:r>
        <w:rPr>
          <w:spacing w:val="1"/>
          <w:sz w:val="24"/>
        </w:rPr>
        <w:t> </w:t>
      </w:r>
      <w:r>
        <w:rPr>
          <w:sz w:val="24"/>
        </w:rPr>
        <w:t>statement:</w:t>
      </w:r>
    </w:p>
    <w:p>
      <w:pPr>
        <w:pStyle w:val="ListParagraph"/>
        <w:numPr>
          <w:ilvl w:val="1"/>
          <w:numId w:val="2"/>
        </w:numPr>
        <w:tabs>
          <w:tab w:pos="920" w:val="left" w:leader="none"/>
          <w:tab w:pos="921" w:val="left" w:leader="none"/>
        </w:tabs>
        <w:spacing w:line="240" w:lineRule="auto" w:before="24" w:after="0"/>
        <w:ind w:left="920" w:right="0" w:hanging="361"/>
        <w:jc w:val="left"/>
        <w:rPr>
          <w:sz w:val="24"/>
        </w:rPr>
      </w:pPr>
      <w:r>
        <w:rPr>
          <w:sz w:val="24"/>
        </w:rPr>
        <w:t>Cheque no. 1122 for R4 650, dated 18 May 2012</w:t>
      </w:r>
    </w:p>
    <w:p>
      <w:pPr>
        <w:pStyle w:val="ListParagraph"/>
        <w:numPr>
          <w:ilvl w:val="1"/>
          <w:numId w:val="2"/>
        </w:numPr>
        <w:tabs>
          <w:tab w:pos="920" w:val="left" w:leader="none"/>
          <w:tab w:pos="921" w:val="left" w:leader="none"/>
        </w:tabs>
        <w:spacing w:line="240" w:lineRule="auto" w:before="23" w:after="0"/>
        <w:ind w:left="920" w:right="0" w:hanging="361"/>
        <w:jc w:val="left"/>
        <w:rPr>
          <w:sz w:val="24"/>
        </w:rPr>
      </w:pPr>
      <w:r>
        <w:rPr>
          <w:sz w:val="24"/>
        </w:rPr>
        <w:t>Cheque no. 11 29 for R8 540, dated 25 August 2012</w:t>
      </w:r>
    </w:p>
    <w:p>
      <w:pPr>
        <w:pStyle w:val="ListParagraph"/>
        <w:numPr>
          <w:ilvl w:val="1"/>
          <w:numId w:val="2"/>
        </w:numPr>
        <w:tabs>
          <w:tab w:pos="920" w:val="left" w:leader="none"/>
          <w:tab w:pos="921" w:val="left" w:leader="none"/>
        </w:tabs>
        <w:spacing w:line="240" w:lineRule="auto" w:before="20" w:after="0"/>
        <w:ind w:left="920" w:right="0" w:hanging="361"/>
        <w:jc w:val="left"/>
        <w:rPr>
          <w:sz w:val="24"/>
        </w:rPr>
      </w:pPr>
      <w:r>
        <w:rPr>
          <w:sz w:val="24"/>
        </w:rPr>
        <w:t>A deposit of R11 550, dated 31 May</w:t>
      </w:r>
      <w:r>
        <w:rPr>
          <w:spacing w:val="-1"/>
          <w:sz w:val="24"/>
        </w:rPr>
        <w:t> </w:t>
      </w:r>
      <w:r>
        <w:rPr>
          <w:sz w:val="24"/>
        </w:rPr>
        <w:t>2012</w:t>
      </w:r>
    </w:p>
    <w:p>
      <w:pPr>
        <w:pStyle w:val="ListParagraph"/>
        <w:numPr>
          <w:ilvl w:val="0"/>
          <w:numId w:val="2"/>
        </w:numPr>
        <w:tabs>
          <w:tab w:pos="561" w:val="left" w:leader="none"/>
        </w:tabs>
        <w:spacing w:line="259" w:lineRule="auto" w:before="19" w:after="0"/>
        <w:ind w:left="560" w:right="1085" w:hanging="360"/>
        <w:jc w:val="left"/>
        <w:rPr>
          <w:sz w:val="24"/>
        </w:rPr>
      </w:pPr>
      <w:r>
        <w:rPr>
          <w:sz w:val="24"/>
        </w:rPr>
        <w:t>The bank overcharged on the bank charges for May by R960. The bank has agreed</w:t>
      </w:r>
      <w:r>
        <w:rPr>
          <w:spacing w:val="-12"/>
          <w:sz w:val="24"/>
        </w:rPr>
        <w:t> </w:t>
      </w:r>
      <w:r>
        <w:rPr>
          <w:sz w:val="24"/>
        </w:rPr>
        <w:t>to correct the error during June</w:t>
      </w:r>
      <w:r>
        <w:rPr>
          <w:spacing w:val="-4"/>
          <w:sz w:val="24"/>
        </w:rPr>
        <w:t> </w:t>
      </w:r>
      <w:r>
        <w:rPr>
          <w:sz w:val="24"/>
        </w:rPr>
        <w:t>2012.</w:t>
      </w:r>
    </w:p>
    <w:p>
      <w:pPr>
        <w:pStyle w:val="BodyText"/>
        <w:ind w:left="0" w:firstLine="0"/>
        <w:rPr>
          <w:sz w:val="26"/>
        </w:rPr>
      </w:pPr>
    </w:p>
    <w:p>
      <w:pPr>
        <w:pStyle w:val="BodyText"/>
        <w:spacing w:before="8"/>
        <w:ind w:left="0" w:firstLine="0"/>
        <w:rPr>
          <w:sz w:val="27"/>
        </w:rPr>
      </w:pPr>
    </w:p>
    <w:p>
      <w:pPr>
        <w:pStyle w:val="Heading1"/>
        <w:spacing w:before="1"/>
      </w:pPr>
      <w:r>
        <w:rPr/>
        <w:t>ACTIVITY 4.2</w:t>
      </w:r>
    </w:p>
    <w:p>
      <w:pPr>
        <w:pStyle w:val="BodyText"/>
        <w:spacing w:line="259" w:lineRule="auto" w:before="180"/>
        <w:ind w:left="200" w:right="1099" w:firstLine="0"/>
      </w:pPr>
      <w:r>
        <w:rPr/>
        <w:t>The following information was extracted from the accounting records of Retief and Ravy Stores on 28 February 2015. Their financial year ends on 28 February 2015. Retief and Ravy Stores have their current banking account at CAPITIK Bank.</w:t>
      </w:r>
    </w:p>
    <w:p>
      <w:pPr>
        <w:pStyle w:val="Heading1"/>
        <w:spacing w:before="159"/>
      </w:pPr>
      <w:r>
        <w:rPr/>
        <w:t>REQUIRED:</w:t>
      </w:r>
    </w:p>
    <w:p>
      <w:pPr>
        <w:spacing w:after="0"/>
        <w:sectPr>
          <w:type w:val="continuous"/>
          <w:pgSz w:w="11910" w:h="16840"/>
          <w:pgMar w:top="1360" w:bottom="280" w:left="1240" w:right="780"/>
        </w:sectPr>
      </w:pPr>
    </w:p>
    <w:p>
      <w:pPr>
        <w:pStyle w:val="BodyText"/>
        <w:spacing w:line="259" w:lineRule="auto" w:before="61"/>
        <w:ind w:left="200" w:right="1099" w:firstLine="0"/>
      </w:pPr>
      <w:r>
        <w:rPr/>
        <w:t>Study TABLE A and TABLE B. Match the entry in TABLE a with the explanation in TABLE B.</w:t>
      </w:r>
    </w:p>
    <w:p>
      <w:pPr>
        <w:pStyle w:val="BodyText"/>
        <w:ind w:left="0" w:firstLine="0"/>
        <w:rPr>
          <w:sz w:val="26"/>
        </w:rPr>
      </w:pPr>
    </w:p>
    <w:p>
      <w:pPr>
        <w:pStyle w:val="BodyText"/>
        <w:spacing w:before="8"/>
        <w:ind w:left="0" w:firstLine="0"/>
        <w:rPr>
          <w:sz w:val="27"/>
        </w:rPr>
      </w:pPr>
    </w:p>
    <w:p>
      <w:pPr>
        <w:pStyle w:val="Heading1"/>
        <w:spacing w:before="1"/>
        <w:ind w:right="7818"/>
      </w:pPr>
      <w:r>
        <w:rPr/>
        <w:t>INFORMATION:</w:t>
      </w:r>
    </w:p>
    <w:p>
      <w:pPr>
        <w:spacing w:before="180"/>
        <w:ind w:left="200" w:right="7818" w:firstLine="0"/>
        <w:jc w:val="left"/>
        <w:rPr>
          <w:b/>
          <w:sz w:val="24"/>
        </w:rPr>
      </w:pPr>
      <w:r>
        <w:rPr>
          <w:b/>
          <w:sz w:val="24"/>
        </w:rPr>
        <w:t>TABLE</w:t>
      </w:r>
      <w:r>
        <w:rPr>
          <w:b/>
          <w:spacing w:val="-1"/>
          <w:sz w:val="24"/>
        </w:rPr>
        <w:t> </w:t>
      </w:r>
      <w:r>
        <w:rPr>
          <w:b/>
          <w:sz w:val="24"/>
        </w:rPr>
        <w:t>A</w:t>
      </w:r>
    </w:p>
    <w:p>
      <w:pPr>
        <w:pStyle w:val="BodyText"/>
        <w:spacing w:before="10" w:after="1"/>
        <w:ind w:left="0" w:firstLine="0"/>
        <w:rPr>
          <w:b/>
          <w:sz w:val="15"/>
        </w:rPr>
      </w:pPr>
    </w:p>
    <w:tbl>
      <w:tblPr>
        <w:tblW w:w="0" w:type="auto"/>
        <w:jc w:val="left"/>
        <w:tblInd w:w="2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11"/>
        <w:gridCol w:w="5233"/>
        <w:gridCol w:w="1508"/>
        <w:gridCol w:w="1505"/>
      </w:tblGrid>
      <w:tr>
        <w:trPr>
          <w:trHeight w:val="396" w:hRule="atLeast"/>
        </w:trPr>
        <w:tc>
          <w:tcPr>
            <w:tcW w:w="9357" w:type="dxa"/>
            <w:gridSpan w:val="4"/>
          </w:tcPr>
          <w:p>
            <w:pPr>
              <w:pStyle w:val="TableParagraph"/>
              <w:spacing w:line="256" w:lineRule="exact" w:before="120"/>
              <w:ind w:left="107"/>
              <w:rPr>
                <w:b/>
                <w:sz w:val="24"/>
              </w:rPr>
            </w:pPr>
            <w:r>
              <w:rPr>
                <w:b/>
                <w:sz w:val="24"/>
              </w:rPr>
              <w:t>BANK RECONCILIATION STATEMENT AS AT 28 FEBRUARY 2015</w:t>
            </w:r>
          </w:p>
        </w:tc>
      </w:tr>
      <w:tr>
        <w:trPr>
          <w:trHeight w:val="396" w:hRule="atLeast"/>
        </w:trPr>
        <w:tc>
          <w:tcPr>
            <w:tcW w:w="1111" w:type="dxa"/>
            <w:tcBorders>
              <w:right w:val="single" w:sz="2" w:space="0" w:color="000000"/>
            </w:tcBorders>
          </w:tcPr>
          <w:p>
            <w:pPr>
              <w:pStyle w:val="TableParagraph"/>
              <w:spacing w:line="256" w:lineRule="exact" w:before="120"/>
              <w:ind w:left="407"/>
              <w:rPr>
                <w:b/>
                <w:sz w:val="24"/>
              </w:rPr>
            </w:pPr>
            <w:r>
              <w:rPr>
                <w:b/>
                <w:sz w:val="24"/>
              </w:rPr>
              <w:t>No</w:t>
            </w:r>
          </w:p>
        </w:tc>
        <w:tc>
          <w:tcPr>
            <w:tcW w:w="5233" w:type="dxa"/>
            <w:tcBorders>
              <w:left w:val="single" w:sz="2" w:space="0" w:color="000000"/>
              <w:right w:val="single" w:sz="2" w:space="0" w:color="000000"/>
            </w:tcBorders>
          </w:tcPr>
          <w:p>
            <w:pPr>
              <w:pStyle w:val="TableParagraph"/>
              <w:spacing w:line="256" w:lineRule="exact" w:before="120"/>
              <w:ind w:left="127"/>
              <w:rPr>
                <w:b/>
                <w:sz w:val="24"/>
              </w:rPr>
            </w:pPr>
            <w:r>
              <w:rPr>
                <w:b/>
                <w:sz w:val="24"/>
              </w:rPr>
              <w:t>ENTRY</w:t>
            </w:r>
          </w:p>
        </w:tc>
        <w:tc>
          <w:tcPr>
            <w:tcW w:w="1508" w:type="dxa"/>
            <w:tcBorders>
              <w:left w:val="single" w:sz="2" w:space="0" w:color="000000"/>
              <w:right w:val="single" w:sz="2" w:space="0" w:color="000000"/>
            </w:tcBorders>
          </w:tcPr>
          <w:p>
            <w:pPr>
              <w:pStyle w:val="TableParagraph"/>
              <w:spacing w:line="256" w:lineRule="exact" w:before="120"/>
              <w:ind w:left="492"/>
              <w:rPr>
                <w:b/>
                <w:sz w:val="24"/>
              </w:rPr>
            </w:pPr>
            <w:r>
              <w:rPr>
                <w:b/>
                <w:sz w:val="24"/>
              </w:rPr>
              <w:t>Debit</w:t>
            </w:r>
          </w:p>
        </w:tc>
        <w:tc>
          <w:tcPr>
            <w:tcW w:w="1505" w:type="dxa"/>
            <w:tcBorders>
              <w:left w:val="single" w:sz="2" w:space="0" w:color="000000"/>
            </w:tcBorders>
          </w:tcPr>
          <w:p>
            <w:pPr>
              <w:pStyle w:val="TableParagraph"/>
              <w:spacing w:line="256" w:lineRule="exact" w:before="120"/>
              <w:ind w:left="439"/>
              <w:rPr>
                <w:b/>
                <w:sz w:val="24"/>
              </w:rPr>
            </w:pPr>
            <w:r>
              <w:rPr>
                <w:b/>
                <w:sz w:val="24"/>
              </w:rPr>
              <w:t>Credit</w:t>
            </w:r>
          </w:p>
        </w:tc>
      </w:tr>
      <w:tr>
        <w:trPr>
          <w:trHeight w:val="334" w:hRule="atLeast"/>
        </w:trPr>
        <w:tc>
          <w:tcPr>
            <w:tcW w:w="1111" w:type="dxa"/>
            <w:tcBorders>
              <w:bottom w:val="dotted" w:sz="4" w:space="0" w:color="000000"/>
              <w:right w:val="single" w:sz="2" w:space="0" w:color="000000"/>
            </w:tcBorders>
          </w:tcPr>
          <w:p>
            <w:pPr>
              <w:pStyle w:val="TableParagraph"/>
              <w:spacing w:line="257" w:lineRule="exact" w:before="58"/>
              <w:ind w:left="467"/>
              <w:rPr>
                <w:b/>
                <w:sz w:val="24"/>
              </w:rPr>
            </w:pPr>
            <w:r>
              <w:rPr>
                <w:b/>
                <w:w w:val="99"/>
                <w:sz w:val="24"/>
              </w:rPr>
              <w:t>A</w:t>
            </w:r>
          </w:p>
        </w:tc>
        <w:tc>
          <w:tcPr>
            <w:tcW w:w="5233" w:type="dxa"/>
            <w:tcBorders>
              <w:left w:val="single" w:sz="2" w:space="0" w:color="000000"/>
              <w:bottom w:val="dotted" w:sz="4" w:space="0" w:color="000000"/>
              <w:right w:val="single" w:sz="2" w:space="0" w:color="000000"/>
            </w:tcBorders>
          </w:tcPr>
          <w:p>
            <w:pPr>
              <w:pStyle w:val="TableParagraph"/>
              <w:spacing w:line="257" w:lineRule="exact" w:before="58"/>
              <w:ind w:left="127"/>
              <w:rPr>
                <w:sz w:val="24"/>
              </w:rPr>
            </w:pPr>
            <w:r>
              <w:rPr>
                <w:sz w:val="24"/>
              </w:rPr>
              <w:t>Debit Balance as per Bank Statement</w:t>
            </w:r>
          </w:p>
        </w:tc>
        <w:tc>
          <w:tcPr>
            <w:tcW w:w="1508" w:type="dxa"/>
            <w:tcBorders>
              <w:left w:val="single" w:sz="2" w:space="0" w:color="000000"/>
              <w:bottom w:val="dotted" w:sz="4" w:space="0" w:color="000000"/>
              <w:right w:val="single" w:sz="2" w:space="0" w:color="000000"/>
            </w:tcBorders>
          </w:tcPr>
          <w:p>
            <w:pPr>
              <w:pStyle w:val="TableParagraph"/>
              <w:spacing w:line="257" w:lineRule="exact" w:before="58"/>
              <w:ind w:right="195"/>
              <w:jc w:val="right"/>
              <w:rPr>
                <w:sz w:val="24"/>
              </w:rPr>
            </w:pPr>
            <w:r>
              <w:rPr>
                <w:sz w:val="24"/>
              </w:rPr>
              <w:t>4 000</w:t>
            </w:r>
          </w:p>
        </w:tc>
        <w:tc>
          <w:tcPr>
            <w:tcW w:w="1505" w:type="dxa"/>
            <w:tcBorders>
              <w:left w:val="single" w:sz="2" w:space="0" w:color="000000"/>
              <w:bottom w:val="dotted" w:sz="4" w:space="0" w:color="000000"/>
            </w:tcBorders>
          </w:tcPr>
          <w:p>
            <w:pPr>
              <w:pStyle w:val="TableParagraph"/>
              <w:rPr>
                <w:sz w:val="24"/>
              </w:rPr>
            </w:pPr>
          </w:p>
        </w:tc>
      </w:tr>
      <w:tr>
        <w:trPr>
          <w:trHeight w:val="338"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62"/>
              <w:ind w:left="471"/>
              <w:rPr>
                <w:b/>
                <w:sz w:val="24"/>
              </w:rPr>
            </w:pPr>
            <w:r>
              <w:rPr>
                <w:b/>
                <w:sz w:val="24"/>
              </w:rPr>
              <w:t>B</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62"/>
              <w:ind w:left="127"/>
              <w:rPr>
                <w:sz w:val="24"/>
              </w:rPr>
            </w:pPr>
            <w:r>
              <w:rPr>
                <w:sz w:val="24"/>
              </w:rPr>
              <w:t>Outstanding deposit – 28 Feb 2015</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rPr>
                <w:sz w:val="24"/>
              </w:rPr>
            </w:pPr>
          </w:p>
        </w:tc>
        <w:tc>
          <w:tcPr>
            <w:tcW w:w="1505" w:type="dxa"/>
            <w:tcBorders>
              <w:top w:val="dotted" w:sz="4" w:space="0" w:color="000000"/>
              <w:left w:val="single" w:sz="2" w:space="0" w:color="000000"/>
              <w:bottom w:val="dotted" w:sz="4" w:space="0" w:color="000000"/>
            </w:tcBorders>
          </w:tcPr>
          <w:p>
            <w:pPr>
              <w:pStyle w:val="TableParagraph"/>
              <w:spacing w:line="257" w:lineRule="exact" w:before="62"/>
              <w:ind w:right="172"/>
              <w:jc w:val="right"/>
              <w:rPr>
                <w:sz w:val="24"/>
              </w:rPr>
            </w:pPr>
            <w:r>
              <w:rPr>
                <w:sz w:val="24"/>
              </w:rPr>
              <w:t>15 000</w:t>
            </w:r>
          </w:p>
        </w:tc>
      </w:tr>
      <w:tr>
        <w:trPr>
          <w:trHeight w:val="335"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59"/>
              <w:ind w:left="467"/>
              <w:rPr>
                <w:b/>
                <w:sz w:val="24"/>
              </w:rPr>
            </w:pPr>
            <w:r>
              <w:rPr>
                <w:b/>
                <w:w w:val="99"/>
                <w:sz w:val="24"/>
              </w:rPr>
              <w:t>C</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127"/>
              <w:rPr>
                <w:sz w:val="24"/>
              </w:rPr>
            </w:pPr>
            <w:r>
              <w:rPr>
                <w:sz w:val="24"/>
              </w:rPr>
              <w:t>Outstanding deposit – 10 Feb 2015</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rPr>
                <w:sz w:val="24"/>
              </w:rPr>
            </w:pPr>
          </w:p>
        </w:tc>
        <w:tc>
          <w:tcPr>
            <w:tcW w:w="1505" w:type="dxa"/>
            <w:tcBorders>
              <w:top w:val="dotted" w:sz="4" w:space="0" w:color="000000"/>
              <w:left w:val="single" w:sz="2" w:space="0" w:color="000000"/>
              <w:bottom w:val="dotted" w:sz="4" w:space="0" w:color="000000"/>
            </w:tcBorders>
          </w:tcPr>
          <w:p>
            <w:pPr>
              <w:pStyle w:val="TableParagraph"/>
              <w:spacing w:line="257" w:lineRule="exact" w:before="59"/>
              <w:ind w:right="172"/>
              <w:jc w:val="right"/>
              <w:rPr>
                <w:sz w:val="24"/>
              </w:rPr>
            </w:pPr>
            <w:r>
              <w:rPr>
                <w:sz w:val="24"/>
              </w:rPr>
              <w:t>9 500</w:t>
            </w:r>
          </w:p>
        </w:tc>
      </w:tr>
      <w:tr>
        <w:trPr>
          <w:trHeight w:val="335" w:hRule="atLeast"/>
        </w:trPr>
        <w:tc>
          <w:tcPr>
            <w:tcW w:w="1111" w:type="dxa"/>
            <w:tcBorders>
              <w:top w:val="dotted" w:sz="4" w:space="0" w:color="000000"/>
              <w:bottom w:val="dotted" w:sz="4" w:space="0" w:color="000000"/>
              <w:right w:val="single" w:sz="2" w:space="0" w:color="000000"/>
            </w:tcBorders>
          </w:tcPr>
          <w:p>
            <w:pPr>
              <w:pStyle w:val="TableParagraph"/>
              <w:rPr>
                <w:sz w:val="24"/>
              </w:rPr>
            </w:pP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127"/>
              <w:rPr>
                <w:sz w:val="24"/>
              </w:rPr>
            </w:pPr>
            <w:r>
              <w:rPr>
                <w:sz w:val="24"/>
              </w:rPr>
              <w:t>Outstanding cheques</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rPr>
                <w:sz w:val="24"/>
              </w:rPr>
            </w:pPr>
          </w:p>
        </w:tc>
        <w:tc>
          <w:tcPr>
            <w:tcW w:w="1505" w:type="dxa"/>
            <w:tcBorders>
              <w:top w:val="dotted" w:sz="4" w:space="0" w:color="000000"/>
              <w:left w:val="single" w:sz="2" w:space="0" w:color="000000"/>
              <w:bottom w:val="dotted" w:sz="4" w:space="0" w:color="000000"/>
            </w:tcBorders>
          </w:tcPr>
          <w:p>
            <w:pPr>
              <w:pStyle w:val="TableParagraph"/>
              <w:rPr>
                <w:sz w:val="24"/>
              </w:rPr>
            </w:pPr>
          </w:p>
        </w:tc>
      </w:tr>
      <w:tr>
        <w:trPr>
          <w:trHeight w:val="335"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59"/>
              <w:ind w:left="467"/>
              <w:rPr>
                <w:b/>
                <w:sz w:val="24"/>
              </w:rPr>
            </w:pPr>
            <w:r>
              <w:rPr>
                <w:b/>
                <w:w w:val="99"/>
                <w:sz w:val="24"/>
              </w:rPr>
              <w:t>D</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727"/>
              <w:rPr>
                <w:sz w:val="24"/>
              </w:rPr>
            </w:pPr>
            <w:r>
              <w:rPr>
                <w:sz w:val="24"/>
              </w:rPr>
              <w:t>No. 20 ( 10 August 2014)</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right="195"/>
              <w:jc w:val="right"/>
              <w:rPr>
                <w:sz w:val="24"/>
              </w:rPr>
            </w:pPr>
            <w:r>
              <w:rPr>
                <w:sz w:val="24"/>
              </w:rPr>
              <w:t>2 000</w:t>
            </w:r>
          </w:p>
        </w:tc>
        <w:tc>
          <w:tcPr>
            <w:tcW w:w="1505" w:type="dxa"/>
            <w:tcBorders>
              <w:top w:val="dotted" w:sz="4" w:space="0" w:color="000000"/>
              <w:left w:val="single" w:sz="2" w:space="0" w:color="000000"/>
              <w:bottom w:val="dotted" w:sz="4" w:space="0" w:color="000000"/>
            </w:tcBorders>
          </w:tcPr>
          <w:p>
            <w:pPr>
              <w:pStyle w:val="TableParagraph"/>
              <w:rPr>
                <w:sz w:val="24"/>
              </w:rPr>
            </w:pPr>
          </w:p>
        </w:tc>
      </w:tr>
      <w:tr>
        <w:trPr>
          <w:trHeight w:val="335"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59"/>
              <w:ind w:left="471"/>
              <w:rPr>
                <w:b/>
                <w:sz w:val="24"/>
              </w:rPr>
            </w:pPr>
            <w:r>
              <w:rPr>
                <w:b/>
                <w:sz w:val="24"/>
              </w:rPr>
              <w:t>E</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727"/>
              <w:rPr>
                <w:sz w:val="24"/>
              </w:rPr>
            </w:pPr>
            <w:r>
              <w:rPr>
                <w:sz w:val="24"/>
              </w:rPr>
              <w:t>No. 200 (6 January 2015)</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right="195"/>
              <w:jc w:val="right"/>
              <w:rPr>
                <w:sz w:val="24"/>
              </w:rPr>
            </w:pPr>
            <w:r>
              <w:rPr>
                <w:sz w:val="24"/>
              </w:rPr>
              <w:t>3 000</w:t>
            </w:r>
          </w:p>
        </w:tc>
        <w:tc>
          <w:tcPr>
            <w:tcW w:w="1505" w:type="dxa"/>
            <w:tcBorders>
              <w:top w:val="dotted" w:sz="4" w:space="0" w:color="000000"/>
              <w:left w:val="single" w:sz="2" w:space="0" w:color="000000"/>
              <w:bottom w:val="dotted" w:sz="4" w:space="0" w:color="000000"/>
            </w:tcBorders>
          </w:tcPr>
          <w:p>
            <w:pPr>
              <w:pStyle w:val="TableParagraph"/>
              <w:rPr>
                <w:sz w:val="24"/>
              </w:rPr>
            </w:pPr>
          </w:p>
        </w:tc>
      </w:tr>
      <w:tr>
        <w:trPr>
          <w:trHeight w:val="335"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59"/>
              <w:ind w:left="479"/>
              <w:rPr>
                <w:b/>
                <w:sz w:val="24"/>
              </w:rPr>
            </w:pPr>
            <w:r>
              <w:rPr>
                <w:b/>
                <w:sz w:val="24"/>
              </w:rPr>
              <w:t>F</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727"/>
              <w:rPr>
                <w:sz w:val="24"/>
              </w:rPr>
            </w:pPr>
            <w:r>
              <w:rPr>
                <w:sz w:val="24"/>
              </w:rPr>
              <w:t>No. 291 (21 February 2015)</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right="195"/>
              <w:jc w:val="right"/>
              <w:rPr>
                <w:sz w:val="24"/>
              </w:rPr>
            </w:pPr>
            <w:r>
              <w:rPr>
                <w:sz w:val="24"/>
              </w:rPr>
              <w:t>1 000</w:t>
            </w:r>
          </w:p>
        </w:tc>
        <w:tc>
          <w:tcPr>
            <w:tcW w:w="1505" w:type="dxa"/>
            <w:tcBorders>
              <w:top w:val="dotted" w:sz="4" w:space="0" w:color="000000"/>
              <w:left w:val="single" w:sz="2" w:space="0" w:color="000000"/>
              <w:bottom w:val="dotted" w:sz="4" w:space="0" w:color="000000"/>
            </w:tcBorders>
          </w:tcPr>
          <w:p>
            <w:pPr>
              <w:pStyle w:val="TableParagraph"/>
              <w:rPr>
                <w:sz w:val="24"/>
              </w:rPr>
            </w:pPr>
          </w:p>
        </w:tc>
      </w:tr>
      <w:tr>
        <w:trPr>
          <w:trHeight w:val="335"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59"/>
              <w:ind w:left="459"/>
              <w:rPr>
                <w:b/>
                <w:sz w:val="24"/>
              </w:rPr>
            </w:pPr>
            <w:r>
              <w:rPr>
                <w:b/>
                <w:sz w:val="24"/>
              </w:rPr>
              <w:t>G</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727"/>
              <w:rPr>
                <w:sz w:val="24"/>
              </w:rPr>
            </w:pPr>
            <w:r>
              <w:rPr>
                <w:sz w:val="24"/>
              </w:rPr>
              <w:t>No. 200 ( 4 June 2015)</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right="195"/>
              <w:jc w:val="right"/>
              <w:rPr>
                <w:sz w:val="24"/>
              </w:rPr>
            </w:pPr>
            <w:r>
              <w:rPr>
                <w:sz w:val="24"/>
              </w:rPr>
              <w:t>7 000</w:t>
            </w:r>
          </w:p>
        </w:tc>
        <w:tc>
          <w:tcPr>
            <w:tcW w:w="1505" w:type="dxa"/>
            <w:tcBorders>
              <w:top w:val="dotted" w:sz="4" w:space="0" w:color="000000"/>
              <w:left w:val="single" w:sz="2" w:space="0" w:color="000000"/>
              <w:bottom w:val="dotted" w:sz="4" w:space="0" w:color="000000"/>
            </w:tcBorders>
          </w:tcPr>
          <w:p>
            <w:pPr>
              <w:pStyle w:val="TableParagraph"/>
              <w:rPr>
                <w:sz w:val="24"/>
              </w:rPr>
            </w:pPr>
          </w:p>
        </w:tc>
      </w:tr>
      <w:tr>
        <w:trPr>
          <w:trHeight w:val="338"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61"/>
              <w:ind w:left="459"/>
              <w:rPr>
                <w:b/>
                <w:sz w:val="24"/>
              </w:rPr>
            </w:pPr>
            <w:r>
              <w:rPr>
                <w:b/>
                <w:sz w:val="24"/>
              </w:rPr>
              <w:t>H</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61"/>
              <w:ind w:left="127"/>
              <w:rPr>
                <w:sz w:val="24"/>
              </w:rPr>
            </w:pPr>
            <w:r>
              <w:rPr>
                <w:sz w:val="24"/>
              </w:rPr>
              <w:t>Amount wrongly credited</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61"/>
              <w:ind w:right="195"/>
              <w:jc w:val="right"/>
              <w:rPr>
                <w:sz w:val="24"/>
              </w:rPr>
            </w:pPr>
            <w:r>
              <w:rPr>
                <w:sz w:val="24"/>
              </w:rPr>
              <w:t>5 000</w:t>
            </w:r>
          </w:p>
        </w:tc>
        <w:tc>
          <w:tcPr>
            <w:tcW w:w="1505" w:type="dxa"/>
            <w:tcBorders>
              <w:top w:val="dotted" w:sz="4" w:space="0" w:color="000000"/>
              <w:left w:val="single" w:sz="2" w:space="0" w:color="000000"/>
              <w:bottom w:val="dotted" w:sz="4" w:space="0" w:color="000000"/>
            </w:tcBorders>
          </w:tcPr>
          <w:p>
            <w:pPr>
              <w:pStyle w:val="TableParagraph"/>
              <w:rPr>
                <w:sz w:val="24"/>
              </w:rPr>
            </w:pPr>
          </w:p>
        </w:tc>
      </w:tr>
      <w:tr>
        <w:trPr>
          <w:trHeight w:val="335"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59"/>
              <w:ind w:left="505"/>
              <w:rPr>
                <w:b/>
                <w:sz w:val="24"/>
              </w:rPr>
            </w:pPr>
            <w:r>
              <w:rPr>
                <w:b/>
                <w:w w:val="99"/>
                <w:sz w:val="24"/>
              </w:rPr>
              <w:t>I</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127"/>
              <w:rPr>
                <w:sz w:val="24"/>
              </w:rPr>
            </w:pPr>
            <w:r>
              <w:rPr>
                <w:sz w:val="24"/>
              </w:rPr>
              <w:t>Amount wrongly debited</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rPr>
                <w:sz w:val="24"/>
              </w:rPr>
            </w:pPr>
          </w:p>
        </w:tc>
        <w:tc>
          <w:tcPr>
            <w:tcW w:w="1505" w:type="dxa"/>
            <w:tcBorders>
              <w:top w:val="dotted" w:sz="4" w:space="0" w:color="000000"/>
              <w:left w:val="single" w:sz="2" w:space="0" w:color="000000"/>
              <w:bottom w:val="dotted" w:sz="4" w:space="0" w:color="000000"/>
            </w:tcBorders>
          </w:tcPr>
          <w:p>
            <w:pPr>
              <w:pStyle w:val="TableParagraph"/>
              <w:spacing w:line="257" w:lineRule="exact" w:before="59"/>
              <w:ind w:right="172"/>
              <w:jc w:val="right"/>
              <w:rPr>
                <w:sz w:val="24"/>
              </w:rPr>
            </w:pPr>
            <w:r>
              <w:rPr>
                <w:sz w:val="24"/>
              </w:rPr>
              <w:t>2 500</w:t>
            </w:r>
          </w:p>
        </w:tc>
      </w:tr>
      <w:tr>
        <w:trPr>
          <w:trHeight w:val="336" w:hRule="atLeast"/>
        </w:trPr>
        <w:tc>
          <w:tcPr>
            <w:tcW w:w="1111" w:type="dxa"/>
            <w:tcBorders>
              <w:top w:val="dotted" w:sz="4" w:space="0" w:color="000000"/>
              <w:bottom w:val="dotted" w:sz="4" w:space="0" w:color="000000"/>
              <w:right w:val="single" w:sz="2" w:space="0" w:color="000000"/>
            </w:tcBorders>
          </w:tcPr>
          <w:p>
            <w:pPr>
              <w:pStyle w:val="TableParagraph"/>
              <w:spacing w:line="257" w:lineRule="exact" w:before="59"/>
              <w:ind w:left="493"/>
              <w:rPr>
                <w:b/>
                <w:sz w:val="24"/>
              </w:rPr>
            </w:pPr>
            <w:r>
              <w:rPr>
                <w:b/>
                <w:sz w:val="24"/>
              </w:rPr>
              <w:t>J</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57" w:lineRule="exact" w:before="59"/>
              <w:ind w:left="127"/>
              <w:rPr>
                <w:sz w:val="24"/>
              </w:rPr>
            </w:pPr>
            <w:r>
              <w:rPr>
                <w:sz w:val="24"/>
              </w:rPr>
              <w:t>Cancel bank charges wrongly debited</w:t>
            </w:r>
          </w:p>
        </w:tc>
        <w:tc>
          <w:tcPr>
            <w:tcW w:w="1508" w:type="dxa"/>
            <w:tcBorders>
              <w:top w:val="dotted" w:sz="4" w:space="0" w:color="000000"/>
              <w:left w:val="single" w:sz="2" w:space="0" w:color="000000"/>
              <w:bottom w:val="dotted" w:sz="4" w:space="0" w:color="000000"/>
              <w:right w:val="single" w:sz="2" w:space="0" w:color="000000"/>
            </w:tcBorders>
          </w:tcPr>
          <w:p>
            <w:pPr>
              <w:pStyle w:val="TableParagraph"/>
              <w:rPr>
                <w:sz w:val="24"/>
              </w:rPr>
            </w:pPr>
          </w:p>
        </w:tc>
        <w:tc>
          <w:tcPr>
            <w:tcW w:w="1505" w:type="dxa"/>
            <w:tcBorders>
              <w:top w:val="dotted" w:sz="4" w:space="0" w:color="000000"/>
              <w:left w:val="single" w:sz="2" w:space="0" w:color="000000"/>
              <w:bottom w:val="dotted" w:sz="4" w:space="0" w:color="000000"/>
            </w:tcBorders>
          </w:tcPr>
          <w:p>
            <w:pPr>
              <w:pStyle w:val="TableParagraph"/>
              <w:spacing w:line="257" w:lineRule="exact" w:before="59"/>
              <w:ind w:right="172"/>
              <w:jc w:val="right"/>
              <w:rPr>
                <w:sz w:val="24"/>
              </w:rPr>
            </w:pPr>
            <w:r>
              <w:rPr>
                <w:sz w:val="24"/>
              </w:rPr>
              <w:t>500</w:t>
            </w:r>
          </w:p>
        </w:tc>
      </w:tr>
      <w:tr>
        <w:trPr>
          <w:trHeight w:val="318" w:hRule="atLeast"/>
        </w:trPr>
        <w:tc>
          <w:tcPr>
            <w:tcW w:w="1111" w:type="dxa"/>
            <w:tcBorders>
              <w:top w:val="dotted" w:sz="4" w:space="0" w:color="000000"/>
              <w:bottom w:val="dotted" w:sz="4" w:space="0" w:color="000000"/>
              <w:right w:val="single" w:sz="2" w:space="0" w:color="000000"/>
            </w:tcBorders>
          </w:tcPr>
          <w:p>
            <w:pPr>
              <w:pStyle w:val="TableParagraph"/>
              <w:spacing w:line="239" w:lineRule="exact" w:before="59"/>
              <w:ind w:left="459"/>
              <w:rPr>
                <w:b/>
                <w:sz w:val="24"/>
              </w:rPr>
            </w:pPr>
            <w:r>
              <w:rPr>
                <w:b/>
                <w:sz w:val="24"/>
              </w:rPr>
              <w:t>K</w:t>
            </w:r>
          </w:p>
        </w:tc>
        <w:tc>
          <w:tcPr>
            <w:tcW w:w="5233" w:type="dxa"/>
            <w:tcBorders>
              <w:top w:val="dotted" w:sz="4" w:space="0" w:color="000000"/>
              <w:left w:val="single" w:sz="2" w:space="0" w:color="000000"/>
              <w:bottom w:val="dotted" w:sz="4" w:space="0" w:color="000000"/>
              <w:right w:val="single" w:sz="2" w:space="0" w:color="000000"/>
            </w:tcBorders>
          </w:tcPr>
          <w:p>
            <w:pPr>
              <w:pStyle w:val="TableParagraph"/>
              <w:spacing w:line="239" w:lineRule="exact" w:before="59"/>
              <w:ind w:left="127"/>
              <w:rPr>
                <w:sz w:val="24"/>
              </w:rPr>
            </w:pPr>
            <w:r>
              <w:rPr>
                <w:sz w:val="24"/>
              </w:rPr>
              <w:t>Debit Balance as per Bank account</w:t>
            </w:r>
          </w:p>
        </w:tc>
        <w:tc>
          <w:tcPr>
            <w:tcW w:w="1508" w:type="dxa"/>
            <w:tcBorders>
              <w:top w:val="dotted" w:sz="4" w:space="0" w:color="000000"/>
              <w:left w:val="single" w:sz="2" w:space="0" w:color="000000"/>
              <w:right w:val="single" w:sz="2" w:space="0" w:color="000000"/>
            </w:tcBorders>
          </w:tcPr>
          <w:p>
            <w:pPr>
              <w:pStyle w:val="TableParagraph"/>
              <w:spacing w:line="239" w:lineRule="exact" w:before="59"/>
              <w:ind w:right="195"/>
              <w:jc w:val="right"/>
              <w:rPr>
                <w:sz w:val="24"/>
              </w:rPr>
            </w:pPr>
            <w:r>
              <w:rPr>
                <w:sz w:val="24"/>
              </w:rPr>
              <w:t>5 500</w:t>
            </w:r>
          </w:p>
        </w:tc>
        <w:tc>
          <w:tcPr>
            <w:tcW w:w="1505" w:type="dxa"/>
            <w:tcBorders>
              <w:top w:val="dotted" w:sz="4" w:space="0" w:color="000000"/>
              <w:left w:val="single" w:sz="2" w:space="0" w:color="000000"/>
            </w:tcBorders>
          </w:tcPr>
          <w:p>
            <w:pPr>
              <w:pStyle w:val="TableParagraph"/>
              <w:rPr>
                <w:sz w:val="24"/>
              </w:rPr>
            </w:pPr>
          </w:p>
        </w:tc>
      </w:tr>
      <w:tr>
        <w:trPr>
          <w:trHeight w:val="355" w:hRule="atLeast"/>
        </w:trPr>
        <w:tc>
          <w:tcPr>
            <w:tcW w:w="1111" w:type="dxa"/>
            <w:tcBorders>
              <w:top w:val="dotted" w:sz="4" w:space="0" w:color="000000"/>
              <w:right w:val="single" w:sz="2" w:space="0" w:color="000000"/>
            </w:tcBorders>
          </w:tcPr>
          <w:p>
            <w:pPr>
              <w:pStyle w:val="TableParagraph"/>
              <w:rPr>
                <w:sz w:val="24"/>
              </w:rPr>
            </w:pPr>
          </w:p>
        </w:tc>
        <w:tc>
          <w:tcPr>
            <w:tcW w:w="5233" w:type="dxa"/>
            <w:tcBorders>
              <w:top w:val="dotted" w:sz="4" w:space="0" w:color="000000"/>
              <w:left w:val="single" w:sz="2" w:space="0" w:color="000000"/>
              <w:right w:val="single" w:sz="2" w:space="0" w:color="000000"/>
            </w:tcBorders>
          </w:tcPr>
          <w:p>
            <w:pPr>
              <w:pStyle w:val="TableParagraph"/>
              <w:rPr>
                <w:sz w:val="24"/>
              </w:rPr>
            </w:pPr>
          </w:p>
        </w:tc>
        <w:tc>
          <w:tcPr>
            <w:tcW w:w="1508" w:type="dxa"/>
            <w:tcBorders>
              <w:left w:val="single" w:sz="2" w:space="0" w:color="000000"/>
              <w:right w:val="single" w:sz="2" w:space="0" w:color="000000"/>
            </w:tcBorders>
          </w:tcPr>
          <w:p>
            <w:pPr>
              <w:pStyle w:val="TableParagraph"/>
              <w:spacing w:line="258" w:lineRule="exact" w:before="77"/>
              <w:ind w:right="195"/>
              <w:jc w:val="right"/>
              <w:rPr>
                <w:sz w:val="24"/>
              </w:rPr>
            </w:pPr>
            <w:r>
              <w:rPr>
                <w:sz w:val="24"/>
              </w:rPr>
              <w:t>27500</w:t>
            </w:r>
          </w:p>
        </w:tc>
        <w:tc>
          <w:tcPr>
            <w:tcW w:w="1505" w:type="dxa"/>
            <w:tcBorders>
              <w:left w:val="single" w:sz="2" w:space="0" w:color="000000"/>
            </w:tcBorders>
          </w:tcPr>
          <w:p>
            <w:pPr>
              <w:pStyle w:val="TableParagraph"/>
              <w:spacing w:line="258" w:lineRule="exact" w:before="77"/>
              <w:ind w:right="172"/>
              <w:jc w:val="right"/>
              <w:rPr>
                <w:sz w:val="24"/>
              </w:rPr>
            </w:pPr>
            <w:r>
              <w:rPr>
                <w:sz w:val="24"/>
              </w:rPr>
              <w:t>27 500</w:t>
            </w:r>
          </w:p>
        </w:tc>
      </w:tr>
    </w:tbl>
    <w:p>
      <w:pPr>
        <w:pStyle w:val="BodyText"/>
        <w:ind w:left="0" w:firstLine="0"/>
        <w:rPr>
          <w:b/>
          <w:sz w:val="26"/>
        </w:rPr>
      </w:pPr>
    </w:p>
    <w:p>
      <w:pPr>
        <w:spacing w:before="156"/>
        <w:ind w:left="200" w:right="0" w:firstLine="0"/>
        <w:jc w:val="left"/>
        <w:rPr>
          <w:b/>
          <w:sz w:val="24"/>
        </w:rPr>
      </w:pPr>
      <w:r>
        <w:rPr>
          <w:b/>
          <w:sz w:val="24"/>
        </w:rPr>
        <w:t>TABLE B</w:t>
      </w:r>
    </w:p>
    <w:p>
      <w:pPr>
        <w:pStyle w:val="BodyText"/>
        <w:spacing w:before="10" w:after="1"/>
        <w:ind w:left="0" w:firstLine="0"/>
        <w:rPr>
          <w:b/>
          <w:sz w:val="15"/>
        </w:rPr>
      </w:pPr>
    </w:p>
    <w:tbl>
      <w:tblPr>
        <w:tblW w:w="0" w:type="auto"/>
        <w:jc w:val="left"/>
        <w:tblInd w:w="2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09"/>
        <w:gridCol w:w="8399"/>
      </w:tblGrid>
      <w:tr>
        <w:trPr>
          <w:trHeight w:val="355" w:hRule="atLeast"/>
        </w:trPr>
        <w:tc>
          <w:tcPr>
            <w:tcW w:w="1109" w:type="dxa"/>
            <w:tcBorders>
              <w:right w:val="single" w:sz="2" w:space="0" w:color="000000"/>
            </w:tcBorders>
          </w:tcPr>
          <w:p>
            <w:pPr>
              <w:pStyle w:val="TableParagraph"/>
              <w:spacing w:line="256" w:lineRule="exact" w:before="80"/>
              <w:ind w:left="355" w:right="334"/>
              <w:jc w:val="center"/>
              <w:rPr>
                <w:b/>
                <w:sz w:val="24"/>
              </w:rPr>
            </w:pPr>
            <w:r>
              <w:rPr>
                <w:b/>
                <w:sz w:val="24"/>
              </w:rPr>
              <w:t>No.</w:t>
            </w:r>
          </w:p>
        </w:tc>
        <w:tc>
          <w:tcPr>
            <w:tcW w:w="8399" w:type="dxa"/>
            <w:tcBorders>
              <w:left w:val="single" w:sz="2" w:space="0" w:color="000000"/>
            </w:tcBorders>
          </w:tcPr>
          <w:p>
            <w:pPr>
              <w:pStyle w:val="TableParagraph"/>
              <w:spacing w:line="256" w:lineRule="exact" w:before="80"/>
              <w:ind w:left="126"/>
              <w:rPr>
                <w:b/>
                <w:sz w:val="24"/>
              </w:rPr>
            </w:pPr>
            <w:r>
              <w:rPr>
                <w:b/>
                <w:sz w:val="24"/>
              </w:rPr>
              <w:t>TREATMENT OR EXPLANATION</w:t>
            </w:r>
          </w:p>
        </w:tc>
      </w:tr>
      <w:tr>
        <w:trPr>
          <w:trHeight w:val="356" w:hRule="atLeast"/>
        </w:trPr>
        <w:tc>
          <w:tcPr>
            <w:tcW w:w="1109" w:type="dxa"/>
            <w:tcBorders>
              <w:bottom w:val="dotted" w:sz="4" w:space="0" w:color="000000"/>
              <w:right w:val="single" w:sz="2" w:space="0" w:color="000000"/>
            </w:tcBorders>
          </w:tcPr>
          <w:p>
            <w:pPr>
              <w:pStyle w:val="TableParagraph"/>
              <w:spacing w:line="257" w:lineRule="exact" w:before="80"/>
              <w:ind w:left="23"/>
              <w:jc w:val="center"/>
              <w:rPr>
                <w:b/>
                <w:sz w:val="24"/>
              </w:rPr>
            </w:pPr>
            <w:r>
              <w:rPr>
                <w:b/>
                <w:sz w:val="24"/>
              </w:rPr>
              <w:t>1</w:t>
            </w:r>
          </w:p>
        </w:tc>
        <w:tc>
          <w:tcPr>
            <w:tcW w:w="8399" w:type="dxa"/>
            <w:tcBorders>
              <w:left w:val="single" w:sz="2" w:space="0" w:color="000000"/>
              <w:bottom w:val="dotted" w:sz="4" w:space="0" w:color="000000"/>
            </w:tcBorders>
          </w:tcPr>
          <w:p>
            <w:pPr>
              <w:pStyle w:val="TableParagraph"/>
              <w:spacing w:line="257" w:lineRule="exact" w:before="80"/>
              <w:ind w:left="126"/>
              <w:rPr>
                <w:sz w:val="24"/>
              </w:rPr>
            </w:pPr>
            <w:r>
              <w:rPr>
                <w:sz w:val="24"/>
              </w:rPr>
              <w:t>This balance indicates a favourable balance.</w:t>
            </w:r>
          </w:p>
        </w:tc>
      </w:tr>
      <w:tr>
        <w:trPr>
          <w:trHeight w:val="357" w:hRule="atLeast"/>
        </w:trPr>
        <w:tc>
          <w:tcPr>
            <w:tcW w:w="1109" w:type="dxa"/>
            <w:tcBorders>
              <w:top w:val="dotted" w:sz="4" w:space="0" w:color="000000"/>
              <w:bottom w:val="dotted" w:sz="4" w:space="0" w:color="000000"/>
              <w:right w:val="single" w:sz="2" w:space="0" w:color="000000"/>
            </w:tcBorders>
          </w:tcPr>
          <w:p>
            <w:pPr>
              <w:pStyle w:val="TableParagraph"/>
              <w:spacing w:line="259" w:lineRule="exact" w:before="78"/>
              <w:ind w:left="23"/>
              <w:jc w:val="center"/>
              <w:rPr>
                <w:b/>
                <w:sz w:val="24"/>
              </w:rPr>
            </w:pPr>
            <w:r>
              <w:rPr>
                <w:b/>
                <w:sz w:val="24"/>
              </w:rPr>
              <w:t>2</w:t>
            </w:r>
          </w:p>
        </w:tc>
        <w:tc>
          <w:tcPr>
            <w:tcW w:w="8399" w:type="dxa"/>
            <w:tcBorders>
              <w:top w:val="dotted" w:sz="4" w:space="0" w:color="000000"/>
              <w:left w:val="single" w:sz="2" w:space="0" w:color="000000"/>
              <w:bottom w:val="dotted" w:sz="4" w:space="0" w:color="000000"/>
            </w:tcBorders>
          </w:tcPr>
          <w:p>
            <w:pPr>
              <w:pStyle w:val="TableParagraph"/>
              <w:spacing w:line="259" w:lineRule="exact" w:before="78"/>
              <w:ind w:left="126"/>
              <w:rPr>
                <w:sz w:val="24"/>
              </w:rPr>
            </w:pPr>
            <w:r>
              <w:rPr>
                <w:sz w:val="24"/>
              </w:rPr>
              <w:t>This balance indicates an unfavourable balance.</w:t>
            </w:r>
          </w:p>
        </w:tc>
      </w:tr>
      <w:tr>
        <w:trPr>
          <w:trHeight w:val="631" w:hRule="atLeast"/>
        </w:trPr>
        <w:tc>
          <w:tcPr>
            <w:tcW w:w="1109" w:type="dxa"/>
            <w:tcBorders>
              <w:top w:val="dotted" w:sz="4" w:space="0" w:color="000000"/>
              <w:bottom w:val="dotted" w:sz="4" w:space="0" w:color="000000"/>
              <w:right w:val="single" w:sz="2" w:space="0" w:color="000000"/>
            </w:tcBorders>
          </w:tcPr>
          <w:p>
            <w:pPr>
              <w:pStyle w:val="TableParagraph"/>
              <w:spacing w:before="78"/>
              <w:ind w:left="23"/>
              <w:jc w:val="center"/>
              <w:rPr>
                <w:b/>
                <w:sz w:val="24"/>
              </w:rPr>
            </w:pPr>
            <w:r>
              <w:rPr>
                <w:b/>
                <w:sz w:val="24"/>
              </w:rPr>
              <w:t>3</w:t>
            </w:r>
          </w:p>
        </w:tc>
        <w:tc>
          <w:tcPr>
            <w:tcW w:w="8399" w:type="dxa"/>
            <w:tcBorders>
              <w:top w:val="dotted" w:sz="4" w:space="0" w:color="000000"/>
              <w:left w:val="single" w:sz="2" w:space="0" w:color="000000"/>
              <w:bottom w:val="dotted" w:sz="4" w:space="0" w:color="000000"/>
            </w:tcBorders>
          </w:tcPr>
          <w:p>
            <w:pPr>
              <w:pStyle w:val="TableParagraph"/>
              <w:spacing w:line="270" w:lineRule="atLeast" w:before="78"/>
              <w:ind w:left="126"/>
              <w:rPr>
                <w:sz w:val="24"/>
              </w:rPr>
            </w:pPr>
            <w:r>
              <w:rPr>
                <w:sz w:val="24"/>
              </w:rPr>
              <w:t>CAPITIK Bank recorded another client’s deposit in the account of RETIEF AND RAVY STORES in error.</w:t>
            </w:r>
          </w:p>
        </w:tc>
      </w:tr>
      <w:tr>
        <w:trPr>
          <w:trHeight w:val="357" w:hRule="atLeast"/>
        </w:trPr>
        <w:tc>
          <w:tcPr>
            <w:tcW w:w="1109" w:type="dxa"/>
            <w:tcBorders>
              <w:top w:val="dotted" w:sz="4" w:space="0" w:color="000000"/>
              <w:bottom w:val="dotted" w:sz="4" w:space="0" w:color="000000"/>
              <w:right w:val="single" w:sz="2" w:space="0" w:color="000000"/>
            </w:tcBorders>
          </w:tcPr>
          <w:p>
            <w:pPr>
              <w:pStyle w:val="TableParagraph"/>
              <w:spacing w:line="259" w:lineRule="exact" w:before="78"/>
              <w:ind w:left="23"/>
              <w:jc w:val="center"/>
              <w:rPr>
                <w:b/>
                <w:sz w:val="24"/>
              </w:rPr>
            </w:pPr>
            <w:r>
              <w:rPr>
                <w:b/>
                <w:sz w:val="24"/>
              </w:rPr>
              <w:t>4</w:t>
            </w:r>
          </w:p>
        </w:tc>
        <w:tc>
          <w:tcPr>
            <w:tcW w:w="8399" w:type="dxa"/>
            <w:tcBorders>
              <w:top w:val="dotted" w:sz="4" w:space="0" w:color="000000"/>
              <w:left w:val="single" w:sz="2" w:space="0" w:color="000000"/>
              <w:bottom w:val="dotted" w:sz="4" w:space="0" w:color="000000"/>
            </w:tcBorders>
          </w:tcPr>
          <w:p>
            <w:pPr>
              <w:pStyle w:val="TableParagraph"/>
              <w:spacing w:line="259" w:lineRule="exact" w:before="78"/>
              <w:ind w:left="126"/>
              <w:rPr>
                <w:sz w:val="24"/>
              </w:rPr>
            </w:pPr>
            <w:r>
              <w:rPr>
                <w:sz w:val="24"/>
              </w:rPr>
              <w:t>This cheque appeared in the CPJ for January 2015 and not yet presented for payment.</w:t>
            </w:r>
          </w:p>
        </w:tc>
      </w:tr>
      <w:tr>
        <w:trPr>
          <w:trHeight w:val="630" w:hRule="atLeast"/>
        </w:trPr>
        <w:tc>
          <w:tcPr>
            <w:tcW w:w="1109" w:type="dxa"/>
            <w:tcBorders>
              <w:top w:val="dotted" w:sz="4" w:space="0" w:color="000000"/>
              <w:bottom w:val="dotted" w:sz="4" w:space="0" w:color="000000"/>
              <w:right w:val="single" w:sz="2" w:space="0" w:color="000000"/>
            </w:tcBorders>
          </w:tcPr>
          <w:p>
            <w:pPr>
              <w:pStyle w:val="TableParagraph"/>
              <w:spacing w:before="78"/>
              <w:ind w:left="23"/>
              <w:jc w:val="center"/>
              <w:rPr>
                <w:b/>
                <w:sz w:val="24"/>
              </w:rPr>
            </w:pPr>
            <w:r>
              <w:rPr>
                <w:b/>
                <w:sz w:val="24"/>
              </w:rPr>
              <w:t>5</w:t>
            </w:r>
          </w:p>
        </w:tc>
        <w:tc>
          <w:tcPr>
            <w:tcW w:w="8399" w:type="dxa"/>
            <w:tcBorders>
              <w:top w:val="dotted" w:sz="4" w:space="0" w:color="000000"/>
              <w:left w:val="single" w:sz="2" w:space="0" w:color="000000"/>
              <w:bottom w:val="dotted" w:sz="4" w:space="0" w:color="000000"/>
            </w:tcBorders>
          </w:tcPr>
          <w:p>
            <w:pPr>
              <w:pStyle w:val="TableParagraph"/>
              <w:spacing w:line="270" w:lineRule="atLeast" w:before="78"/>
              <w:ind w:left="126"/>
              <w:rPr>
                <w:sz w:val="24"/>
              </w:rPr>
            </w:pPr>
            <w:r>
              <w:rPr>
                <w:sz w:val="24"/>
              </w:rPr>
              <w:t>The auditor could be concerned about this entry and could expect fraud or possible rolling of cash.</w:t>
            </w:r>
          </w:p>
        </w:tc>
      </w:tr>
      <w:tr>
        <w:trPr>
          <w:trHeight w:val="633" w:hRule="atLeast"/>
        </w:trPr>
        <w:tc>
          <w:tcPr>
            <w:tcW w:w="1109" w:type="dxa"/>
            <w:tcBorders>
              <w:top w:val="dotted" w:sz="4" w:space="0" w:color="000000"/>
              <w:bottom w:val="dotted" w:sz="4" w:space="0" w:color="000000"/>
              <w:right w:val="single" w:sz="2" w:space="0" w:color="000000"/>
            </w:tcBorders>
          </w:tcPr>
          <w:p>
            <w:pPr>
              <w:pStyle w:val="TableParagraph"/>
              <w:spacing w:before="78"/>
              <w:ind w:left="23"/>
              <w:jc w:val="center"/>
              <w:rPr>
                <w:b/>
                <w:sz w:val="24"/>
              </w:rPr>
            </w:pPr>
            <w:r>
              <w:rPr>
                <w:b/>
                <w:sz w:val="24"/>
              </w:rPr>
              <w:t>6</w:t>
            </w:r>
          </w:p>
        </w:tc>
        <w:tc>
          <w:tcPr>
            <w:tcW w:w="8399" w:type="dxa"/>
            <w:tcBorders>
              <w:top w:val="dotted" w:sz="4" w:space="0" w:color="000000"/>
              <w:left w:val="single" w:sz="2" w:space="0" w:color="000000"/>
              <w:bottom w:val="dotted" w:sz="4" w:space="0" w:color="000000"/>
            </w:tcBorders>
          </w:tcPr>
          <w:p>
            <w:pPr>
              <w:pStyle w:val="TableParagraph"/>
              <w:spacing w:line="280" w:lineRule="atLeast" w:before="74"/>
              <w:ind w:left="126"/>
              <w:rPr>
                <w:sz w:val="24"/>
              </w:rPr>
            </w:pPr>
            <w:r>
              <w:rPr>
                <w:sz w:val="24"/>
              </w:rPr>
              <w:t>This entry indicates a stale cheque and should be cancelled in the CRJ and should not be recorded in the Bank reconciliation statement for February 2015.</w:t>
            </w:r>
          </w:p>
        </w:tc>
      </w:tr>
      <w:tr>
        <w:trPr>
          <w:trHeight w:val="629" w:hRule="atLeast"/>
        </w:trPr>
        <w:tc>
          <w:tcPr>
            <w:tcW w:w="1109" w:type="dxa"/>
            <w:tcBorders>
              <w:top w:val="dotted" w:sz="4" w:space="0" w:color="000000"/>
              <w:bottom w:val="dotted" w:sz="4" w:space="0" w:color="000000"/>
              <w:right w:val="single" w:sz="2" w:space="0" w:color="000000"/>
            </w:tcBorders>
          </w:tcPr>
          <w:p>
            <w:pPr>
              <w:pStyle w:val="TableParagraph"/>
              <w:spacing w:before="77"/>
              <w:ind w:left="23"/>
              <w:jc w:val="center"/>
              <w:rPr>
                <w:b/>
                <w:sz w:val="24"/>
              </w:rPr>
            </w:pPr>
            <w:r>
              <w:rPr>
                <w:b/>
                <w:sz w:val="24"/>
              </w:rPr>
              <w:t>7</w:t>
            </w:r>
          </w:p>
        </w:tc>
        <w:tc>
          <w:tcPr>
            <w:tcW w:w="8399" w:type="dxa"/>
            <w:tcBorders>
              <w:top w:val="dotted" w:sz="4" w:space="0" w:color="000000"/>
              <w:left w:val="single" w:sz="2" w:space="0" w:color="000000"/>
              <w:bottom w:val="dotted" w:sz="4" w:space="0" w:color="000000"/>
            </w:tcBorders>
          </w:tcPr>
          <w:p>
            <w:pPr>
              <w:pStyle w:val="TableParagraph"/>
              <w:spacing w:line="270" w:lineRule="atLeast" w:before="77"/>
              <w:ind w:left="126"/>
              <w:rPr>
                <w:sz w:val="24"/>
              </w:rPr>
            </w:pPr>
            <w:r>
              <w:rPr>
                <w:sz w:val="24"/>
              </w:rPr>
              <w:t>RETIEF AND RAVY STORES was charged with cost in error and will be reversed by CAPITIK Bank.</w:t>
            </w:r>
          </w:p>
        </w:tc>
      </w:tr>
      <w:tr>
        <w:trPr>
          <w:trHeight w:val="633" w:hRule="atLeast"/>
        </w:trPr>
        <w:tc>
          <w:tcPr>
            <w:tcW w:w="1109" w:type="dxa"/>
            <w:tcBorders>
              <w:top w:val="dotted" w:sz="4" w:space="0" w:color="000000"/>
              <w:bottom w:val="dotted" w:sz="4" w:space="0" w:color="000000"/>
              <w:right w:val="single" w:sz="2" w:space="0" w:color="000000"/>
            </w:tcBorders>
          </w:tcPr>
          <w:p>
            <w:pPr>
              <w:pStyle w:val="TableParagraph"/>
              <w:spacing w:before="78"/>
              <w:ind w:left="23"/>
              <w:jc w:val="center"/>
              <w:rPr>
                <w:b/>
                <w:sz w:val="24"/>
              </w:rPr>
            </w:pPr>
            <w:r>
              <w:rPr>
                <w:b/>
                <w:sz w:val="24"/>
              </w:rPr>
              <w:t>8</w:t>
            </w:r>
          </w:p>
        </w:tc>
        <w:tc>
          <w:tcPr>
            <w:tcW w:w="8399" w:type="dxa"/>
            <w:tcBorders>
              <w:top w:val="dotted" w:sz="4" w:space="0" w:color="000000"/>
              <w:left w:val="single" w:sz="2" w:space="0" w:color="000000"/>
              <w:bottom w:val="dotted" w:sz="4" w:space="0" w:color="000000"/>
            </w:tcBorders>
          </w:tcPr>
          <w:p>
            <w:pPr>
              <w:pStyle w:val="TableParagraph"/>
              <w:spacing w:line="280" w:lineRule="atLeast" w:before="74"/>
              <w:ind w:left="126"/>
              <w:rPr>
                <w:sz w:val="24"/>
              </w:rPr>
            </w:pPr>
            <w:r>
              <w:rPr>
                <w:sz w:val="24"/>
              </w:rPr>
              <w:t>This amount will be recorded in the financial statements where the amount will be added to Trade Creditors and to the Bank amount.</w:t>
            </w:r>
          </w:p>
        </w:tc>
      </w:tr>
      <w:tr>
        <w:trPr>
          <w:trHeight w:val="630" w:hRule="atLeast"/>
        </w:trPr>
        <w:tc>
          <w:tcPr>
            <w:tcW w:w="1109" w:type="dxa"/>
            <w:tcBorders>
              <w:top w:val="dotted" w:sz="4" w:space="0" w:color="000000"/>
              <w:bottom w:val="dotted" w:sz="4" w:space="0" w:color="000000"/>
              <w:right w:val="single" w:sz="2" w:space="0" w:color="000000"/>
            </w:tcBorders>
          </w:tcPr>
          <w:p>
            <w:pPr>
              <w:pStyle w:val="TableParagraph"/>
              <w:spacing w:before="77"/>
              <w:ind w:left="23"/>
              <w:jc w:val="center"/>
              <w:rPr>
                <w:b/>
                <w:sz w:val="24"/>
              </w:rPr>
            </w:pPr>
            <w:r>
              <w:rPr>
                <w:b/>
                <w:sz w:val="24"/>
              </w:rPr>
              <w:t>9</w:t>
            </w:r>
          </w:p>
        </w:tc>
        <w:tc>
          <w:tcPr>
            <w:tcW w:w="8399" w:type="dxa"/>
            <w:tcBorders>
              <w:top w:val="dotted" w:sz="4" w:space="0" w:color="000000"/>
              <w:left w:val="single" w:sz="2" w:space="0" w:color="000000"/>
              <w:bottom w:val="dotted" w:sz="4" w:space="0" w:color="000000"/>
            </w:tcBorders>
          </w:tcPr>
          <w:p>
            <w:pPr>
              <w:pStyle w:val="TableParagraph"/>
              <w:spacing w:line="270" w:lineRule="atLeast" w:before="77"/>
              <w:ind w:left="126"/>
              <w:rPr>
                <w:sz w:val="24"/>
              </w:rPr>
            </w:pPr>
            <w:r>
              <w:rPr>
                <w:sz w:val="24"/>
              </w:rPr>
              <w:t>CAPITIK Bank recorded another client’s cheque in the account of RETIEF AND RAVY STORES in error.</w:t>
            </w:r>
          </w:p>
        </w:tc>
      </w:tr>
    </w:tbl>
    <w:p>
      <w:pPr>
        <w:spacing w:after="0" w:line="270" w:lineRule="atLeast"/>
        <w:rPr>
          <w:sz w:val="24"/>
        </w:rPr>
        <w:sectPr>
          <w:pgSz w:w="11910" w:h="16840"/>
          <w:pgMar w:top="1360" w:bottom="280" w:left="1240" w:right="780"/>
        </w:sectPr>
      </w:pPr>
    </w:p>
    <w:tbl>
      <w:tblPr>
        <w:tblW w:w="0" w:type="auto"/>
        <w:jc w:val="left"/>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1109"/>
        <w:gridCol w:w="8399"/>
      </w:tblGrid>
      <w:tr>
        <w:trPr>
          <w:trHeight w:val="632" w:hRule="atLeast"/>
        </w:trPr>
        <w:tc>
          <w:tcPr>
            <w:tcW w:w="1109" w:type="dxa"/>
            <w:tcBorders>
              <w:left w:val="single" w:sz="18" w:space="0" w:color="000000"/>
              <w:bottom w:val="single" w:sz="18" w:space="0" w:color="000000"/>
              <w:right w:val="single" w:sz="2" w:space="0" w:color="000000"/>
            </w:tcBorders>
          </w:tcPr>
          <w:p>
            <w:pPr>
              <w:pStyle w:val="TableParagraph"/>
              <w:spacing w:before="78"/>
              <w:ind w:left="355" w:right="332"/>
              <w:jc w:val="center"/>
              <w:rPr>
                <w:b/>
                <w:sz w:val="24"/>
              </w:rPr>
            </w:pPr>
            <w:r>
              <w:rPr>
                <w:b/>
                <w:sz w:val="24"/>
              </w:rPr>
              <w:t>10</w:t>
            </w:r>
          </w:p>
        </w:tc>
        <w:tc>
          <w:tcPr>
            <w:tcW w:w="8399" w:type="dxa"/>
            <w:tcBorders>
              <w:left w:val="single" w:sz="2" w:space="0" w:color="000000"/>
              <w:bottom w:val="single" w:sz="18" w:space="0" w:color="000000"/>
              <w:right w:val="single" w:sz="18" w:space="0" w:color="000000"/>
            </w:tcBorders>
          </w:tcPr>
          <w:p>
            <w:pPr>
              <w:pStyle w:val="TableParagraph"/>
              <w:spacing w:line="270" w:lineRule="atLeast" w:before="78"/>
              <w:ind w:left="126"/>
              <w:rPr>
                <w:sz w:val="24"/>
              </w:rPr>
            </w:pPr>
            <w:r>
              <w:rPr>
                <w:sz w:val="24"/>
              </w:rPr>
              <w:t>This cheque was recorded in the CPJ for February 2015 but does not appear in the Bank statement received from CAPITIK Bank.</w:t>
            </w:r>
          </w:p>
        </w:tc>
      </w:tr>
    </w:tbl>
    <w:p>
      <w:pPr>
        <w:pStyle w:val="BodyText"/>
        <w:ind w:left="0" w:firstLine="0"/>
        <w:rPr>
          <w:b/>
          <w:sz w:val="20"/>
        </w:rPr>
      </w:pPr>
    </w:p>
    <w:p>
      <w:pPr>
        <w:spacing w:before="227"/>
        <w:ind w:left="200" w:right="0" w:firstLine="0"/>
        <w:jc w:val="left"/>
        <w:rPr>
          <w:b/>
          <w:sz w:val="24"/>
        </w:rPr>
      </w:pPr>
      <w:r>
        <w:rPr>
          <w:b/>
          <w:sz w:val="24"/>
        </w:rPr>
        <w:t>ACTIVITY 4.3</w:t>
      </w:r>
    </w:p>
    <w:p>
      <w:pPr>
        <w:pStyle w:val="BodyText"/>
        <w:spacing w:before="183"/>
        <w:ind w:left="200" w:firstLine="0"/>
      </w:pPr>
      <w:r>
        <w:rPr/>
        <w:t>You are provided with information relating to Ace Traders for September 2011.</w:t>
      </w:r>
    </w:p>
    <w:p>
      <w:pPr>
        <w:pStyle w:val="Heading1"/>
        <w:spacing w:before="182"/>
      </w:pPr>
      <w:r>
        <w:rPr/>
        <w:t>REQUIRED:</w:t>
      </w:r>
    </w:p>
    <w:p>
      <w:pPr>
        <w:pStyle w:val="ListParagraph"/>
        <w:numPr>
          <w:ilvl w:val="0"/>
          <w:numId w:val="3"/>
        </w:numPr>
        <w:tabs>
          <w:tab w:pos="561" w:val="left" w:leader="none"/>
        </w:tabs>
        <w:spacing w:line="259" w:lineRule="auto" w:before="180" w:after="0"/>
        <w:ind w:left="560" w:right="926" w:hanging="360"/>
        <w:jc w:val="left"/>
        <w:rPr>
          <w:sz w:val="24"/>
        </w:rPr>
      </w:pPr>
      <w:r>
        <w:rPr>
          <w:sz w:val="24"/>
        </w:rPr>
        <w:t>Calculate the correct bank balance of Ace Traders on 30 September 2011, using figures that should be entered in the Cash journals. Show ALL</w:t>
      </w:r>
      <w:r>
        <w:rPr>
          <w:spacing w:val="-2"/>
          <w:sz w:val="24"/>
        </w:rPr>
        <w:t> </w:t>
      </w:r>
      <w:r>
        <w:rPr>
          <w:sz w:val="24"/>
        </w:rPr>
        <w:t>workings.</w:t>
      </w:r>
    </w:p>
    <w:p>
      <w:pPr>
        <w:pStyle w:val="ListParagraph"/>
        <w:numPr>
          <w:ilvl w:val="0"/>
          <w:numId w:val="3"/>
        </w:numPr>
        <w:tabs>
          <w:tab w:pos="561" w:val="left" w:leader="none"/>
        </w:tabs>
        <w:spacing w:line="261" w:lineRule="auto" w:before="0" w:after="0"/>
        <w:ind w:left="560" w:right="839" w:hanging="360"/>
        <w:jc w:val="left"/>
        <w:rPr>
          <w:sz w:val="24"/>
        </w:rPr>
      </w:pPr>
      <w:r>
        <w:rPr>
          <w:sz w:val="24"/>
        </w:rPr>
        <w:t>Use the information below to prepare the Bank Reconciliation Statement of Ace</w:t>
      </w:r>
      <w:r>
        <w:rPr>
          <w:spacing w:val="-15"/>
          <w:sz w:val="24"/>
        </w:rPr>
        <w:t> </w:t>
      </w:r>
      <w:r>
        <w:rPr>
          <w:sz w:val="24"/>
        </w:rPr>
        <w:t>Traders on 30 September</w:t>
      </w:r>
      <w:r>
        <w:rPr>
          <w:spacing w:val="-1"/>
          <w:sz w:val="24"/>
        </w:rPr>
        <w:t> </w:t>
      </w:r>
      <w:r>
        <w:rPr>
          <w:sz w:val="24"/>
        </w:rPr>
        <w:t>2011.</w:t>
      </w:r>
    </w:p>
    <w:p>
      <w:pPr>
        <w:pStyle w:val="ListParagraph"/>
        <w:numPr>
          <w:ilvl w:val="0"/>
          <w:numId w:val="3"/>
        </w:numPr>
        <w:tabs>
          <w:tab w:pos="561" w:val="left" w:leader="none"/>
        </w:tabs>
        <w:spacing w:line="259" w:lineRule="auto" w:before="0" w:after="0"/>
        <w:ind w:left="560" w:right="851" w:hanging="360"/>
        <w:jc w:val="left"/>
        <w:rPr>
          <w:sz w:val="24"/>
        </w:rPr>
      </w:pPr>
      <w:r>
        <w:rPr>
          <w:sz w:val="24"/>
        </w:rPr>
        <w:t>Refer to the outstanding deposit of R43 000, dated 11 September 2011. Why should </w:t>
      </w:r>
      <w:r>
        <w:rPr>
          <w:spacing w:val="-4"/>
          <w:sz w:val="24"/>
        </w:rPr>
        <w:t>the </w:t>
      </w:r>
      <w:r>
        <w:rPr>
          <w:sz w:val="24"/>
        </w:rPr>
        <w:t>internal auditor be concerned? State TWO</w:t>
      </w:r>
      <w:r>
        <w:rPr>
          <w:spacing w:val="-3"/>
          <w:sz w:val="24"/>
        </w:rPr>
        <w:t> </w:t>
      </w:r>
      <w:r>
        <w:rPr>
          <w:sz w:val="24"/>
        </w:rPr>
        <w:t>points.</w:t>
      </w:r>
    </w:p>
    <w:p>
      <w:pPr>
        <w:pStyle w:val="BodyText"/>
        <w:ind w:left="0" w:firstLine="0"/>
        <w:rPr>
          <w:sz w:val="26"/>
        </w:rPr>
      </w:pPr>
    </w:p>
    <w:p>
      <w:pPr>
        <w:pStyle w:val="BodyText"/>
        <w:spacing w:before="2"/>
        <w:ind w:left="0" w:firstLine="0"/>
        <w:rPr>
          <w:sz w:val="27"/>
        </w:rPr>
      </w:pPr>
    </w:p>
    <w:p>
      <w:pPr>
        <w:pStyle w:val="Heading1"/>
      </w:pPr>
      <w:r>
        <w:rPr/>
        <w:t>INFORMATION ON 30 SEPTEMBER 2011:</w:t>
      </w:r>
    </w:p>
    <w:p>
      <w:pPr>
        <w:spacing w:before="183"/>
        <w:ind w:left="200" w:right="0" w:firstLine="0"/>
        <w:jc w:val="left"/>
        <w:rPr>
          <w:b/>
          <w:sz w:val="24"/>
        </w:rPr>
      </w:pPr>
      <w:r>
        <w:rPr>
          <w:b/>
          <w:sz w:val="24"/>
        </w:rPr>
        <w:t>Balances prior to doing the bank reconciliation:</w:t>
      </w:r>
    </w:p>
    <w:p>
      <w:pPr>
        <w:pStyle w:val="BodyText"/>
        <w:spacing w:before="8"/>
        <w:ind w:left="0" w:firstLine="0"/>
        <w:rPr>
          <w:b/>
          <w:sz w:val="16"/>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3"/>
        <w:gridCol w:w="1427"/>
        <w:gridCol w:w="1386"/>
      </w:tblGrid>
      <w:tr>
        <w:trPr>
          <w:trHeight w:val="753" w:hRule="atLeast"/>
        </w:trPr>
        <w:tc>
          <w:tcPr>
            <w:tcW w:w="6173" w:type="dxa"/>
          </w:tcPr>
          <w:p>
            <w:pPr>
              <w:pStyle w:val="TableParagraph"/>
              <w:spacing w:line="266" w:lineRule="exact"/>
              <w:ind w:left="200"/>
              <w:rPr>
                <w:sz w:val="24"/>
              </w:rPr>
            </w:pPr>
            <w:r>
              <w:rPr>
                <w:sz w:val="24"/>
              </w:rPr>
              <w:t>Balance of the Bank Account in the Ledger on 30 September</w:t>
            </w:r>
          </w:p>
          <w:p>
            <w:pPr>
              <w:pStyle w:val="TableParagraph"/>
              <w:spacing w:before="137"/>
              <w:ind w:left="200"/>
              <w:rPr>
                <w:sz w:val="24"/>
              </w:rPr>
            </w:pPr>
            <w:r>
              <w:rPr>
                <w:sz w:val="24"/>
              </w:rPr>
              <w:t>2011</w:t>
            </w:r>
          </w:p>
        </w:tc>
        <w:tc>
          <w:tcPr>
            <w:tcW w:w="1427" w:type="dxa"/>
          </w:tcPr>
          <w:p>
            <w:pPr>
              <w:pStyle w:val="TableParagraph"/>
              <w:spacing w:line="266" w:lineRule="exact"/>
              <w:ind w:left="119"/>
              <w:rPr>
                <w:sz w:val="24"/>
              </w:rPr>
            </w:pPr>
            <w:r>
              <w:rPr>
                <w:sz w:val="24"/>
              </w:rPr>
              <w:t>R60 000</w:t>
            </w:r>
          </w:p>
        </w:tc>
        <w:tc>
          <w:tcPr>
            <w:tcW w:w="1386" w:type="dxa"/>
          </w:tcPr>
          <w:p>
            <w:pPr>
              <w:pStyle w:val="TableParagraph"/>
              <w:spacing w:line="266" w:lineRule="exact"/>
              <w:ind w:left="108"/>
              <w:rPr>
                <w:sz w:val="24"/>
              </w:rPr>
            </w:pPr>
            <w:r>
              <w:rPr>
                <w:sz w:val="24"/>
              </w:rPr>
              <w:t>Favourable</w:t>
            </w:r>
          </w:p>
        </w:tc>
      </w:tr>
      <w:tr>
        <w:trPr>
          <w:trHeight w:val="477" w:hRule="atLeast"/>
        </w:trPr>
        <w:tc>
          <w:tcPr>
            <w:tcW w:w="6173" w:type="dxa"/>
          </w:tcPr>
          <w:p>
            <w:pPr>
              <w:pStyle w:val="TableParagraph"/>
              <w:spacing w:before="64"/>
              <w:ind w:left="200"/>
              <w:rPr>
                <w:sz w:val="24"/>
              </w:rPr>
            </w:pPr>
            <w:r>
              <w:rPr>
                <w:sz w:val="24"/>
              </w:rPr>
              <w:t>Balance per Bank Statement on 30 September 2011</w:t>
            </w:r>
          </w:p>
        </w:tc>
        <w:tc>
          <w:tcPr>
            <w:tcW w:w="1427" w:type="dxa"/>
            <w:tcBorders>
              <w:bottom w:val="single" w:sz="18" w:space="0" w:color="000000"/>
            </w:tcBorders>
          </w:tcPr>
          <w:p>
            <w:pPr>
              <w:pStyle w:val="TableParagraph"/>
              <w:spacing w:before="64"/>
              <w:ind w:left="119"/>
              <w:rPr>
                <w:sz w:val="24"/>
              </w:rPr>
            </w:pPr>
            <w:r>
              <w:rPr>
                <w:sz w:val="24"/>
              </w:rPr>
              <w:t>R17 600</w:t>
            </w:r>
          </w:p>
        </w:tc>
        <w:tc>
          <w:tcPr>
            <w:tcW w:w="1386" w:type="dxa"/>
          </w:tcPr>
          <w:p>
            <w:pPr>
              <w:pStyle w:val="TableParagraph"/>
              <w:spacing w:before="64"/>
              <w:ind w:left="108"/>
              <w:rPr>
                <w:sz w:val="24"/>
              </w:rPr>
            </w:pPr>
            <w:r>
              <w:rPr>
                <w:sz w:val="24"/>
              </w:rPr>
              <w:t>Favourable</w:t>
            </w:r>
          </w:p>
        </w:tc>
      </w:tr>
      <w:tr>
        <w:trPr>
          <w:trHeight w:val="416" w:hRule="atLeast"/>
        </w:trPr>
        <w:tc>
          <w:tcPr>
            <w:tcW w:w="6173" w:type="dxa"/>
          </w:tcPr>
          <w:p>
            <w:pPr>
              <w:pStyle w:val="TableParagraph"/>
              <w:ind w:left="200"/>
              <w:rPr>
                <w:sz w:val="24"/>
              </w:rPr>
            </w:pPr>
            <w:r>
              <w:rPr>
                <w:sz w:val="24"/>
              </w:rPr>
              <w:t>Difference</w:t>
            </w:r>
          </w:p>
        </w:tc>
        <w:tc>
          <w:tcPr>
            <w:tcW w:w="1427" w:type="dxa"/>
            <w:tcBorders>
              <w:top w:val="single" w:sz="18" w:space="0" w:color="000000"/>
              <w:bottom w:val="single" w:sz="24" w:space="0" w:color="000000"/>
            </w:tcBorders>
          </w:tcPr>
          <w:p>
            <w:pPr>
              <w:pStyle w:val="TableParagraph"/>
              <w:ind w:left="119"/>
              <w:rPr>
                <w:sz w:val="24"/>
              </w:rPr>
            </w:pPr>
            <w:r>
              <w:rPr>
                <w:sz w:val="24"/>
              </w:rPr>
              <w:t>R42 400</w:t>
            </w:r>
          </w:p>
        </w:tc>
        <w:tc>
          <w:tcPr>
            <w:tcW w:w="1386" w:type="dxa"/>
          </w:tcPr>
          <w:p>
            <w:pPr>
              <w:pStyle w:val="TableParagraph"/>
              <w:rPr>
                <w:sz w:val="24"/>
              </w:rPr>
            </w:pPr>
          </w:p>
        </w:tc>
      </w:tr>
      <w:tr>
        <w:trPr>
          <w:trHeight w:val="14" w:hRule="atLeast"/>
        </w:trPr>
        <w:tc>
          <w:tcPr>
            <w:tcW w:w="6173" w:type="dxa"/>
          </w:tcPr>
          <w:p>
            <w:pPr>
              <w:pStyle w:val="TableParagraph"/>
              <w:rPr>
                <w:sz w:val="2"/>
              </w:rPr>
            </w:pPr>
          </w:p>
        </w:tc>
        <w:tc>
          <w:tcPr>
            <w:tcW w:w="1427" w:type="dxa"/>
            <w:tcBorders>
              <w:top w:val="single" w:sz="24" w:space="0" w:color="000000"/>
              <w:bottom w:val="single" w:sz="6" w:space="0" w:color="000000"/>
            </w:tcBorders>
          </w:tcPr>
          <w:p>
            <w:pPr>
              <w:pStyle w:val="TableParagraph"/>
              <w:rPr>
                <w:sz w:val="2"/>
              </w:rPr>
            </w:pPr>
          </w:p>
        </w:tc>
        <w:tc>
          <w:tcPr>
            <w:tcW w:w="1386" w:type="dxa"/>
          </w:tcPr>
          <w:p>
            <w:pPr>
              <w:pStyle w:val="TableParagraph"/>
              <w:rPr>
                <w:sz w:val="2"/>
              </w:rPr>
            </w:pPr>
          </w:p>
        </w:tc>
      </w:tr>
    </w:tbl>
    <w:p>
      <w:pPr>
        <w:pStyle w:val="BodyText"/>
        <w:ind w:left="0" w:firstLine="0"/>
        <w:rPr>
          <w:b/>
          <w:sz w:val="26"/>
        </w:rPr>
      </w:pPr>
    </w:p>
    <w:p>
      <w:pPr>
        <w:spacing w:line="259" w:lineRule="auto" w:before="158"/>
        <w:ind w:left="200" w:right="930" w:firstLine="0"/>
        <w:jc w:val="left"/>
        <w:rPr>
          <w:b/>
          <w:sz w:val="24"/>
        </w:rPr>
      </w:pPr>
      <w:r>
        <w:rPr>
          <w:b/>
          <w:sz w:val="24"/>
        </w:rPr>
        <w:t>Individual differences noticed between the books of Ace Traders and Bank Statement for September 2011.</w:t>
      </w:r>
    </w:p>
    <w:p>
      <w:pPr>
        <w:pStyle w:val="BodyText"/>
        <w:ind w:left="0" w:firstLine="0"/>
        <w:rPr>
          <w:b/>
          <w:sz w:val="14"/>
        </w:rPr>
      </w:pPr>
    </w:p>
    <w:tbl>
      <w:tblPr>
        <w:tblW w:w="0" w:type="auto"/>
        <w:jc w:val="left"/>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0"/>
        <w:gridCol w:w="6924"/>
        <w:gridCol w:w="1522"/>
      </w:tblGrid>
      <w:tr>
        <w:trPr>
          <w:trHeight w:val="275" w:hRule="atLeast"/>
        </w:trPr>
        <w:tc>
          <w:tcPr>
            <w:tcW w:w="610" w:type="dxa"/>
            <w:tcBorders>
              <w:bottom w:val="single" w:sz="6" w:space="0" w:color="000000"/>
              <w:right w:val="single" w:sz="6" w:space="0" w:color="000000"/>
            </w:tcBorders>
          </w:tcPr>
          <w:p>
            <w:pPr>
              <w:pStyle w:val="TableParagraph"/>
              <w:rPr>
                <w:sz w:val="20"/>
              </w:rPr>
            </w:pPr>
          </w:p>
        </w:tc>
        <w:tc>
          <w:tcPr>
            <w:tcW w:w="6924" w:type="dxa"/>
            <w:tcBorders>
              <w:left w:val="single" w:sz="6" w:space="0" w:color="000000"/>
              <w:bottom w:val="single" w:sz="6" w:space="0" w:color="000000"/>
              <w:right w:val="single" w:sz="6" w:space="0" w:color="000000"/>
            </w:tcBorders>
          </w:tcPr>
          <w:p>
            <w:pPr>
              <w:pStyle w:val="TableParagraph"/>
              <w:spacing w:line="255" w:lineRule="exact"/>
              <w:ind w:left="2919" w:right="2895"/>
              <w:jc w:val="center"/>
              <w:rPr>
                <w:b/>
                <w:sz w:val="24"/>
              </w:rPr>
            </w:pPr>
            <w:r>
              <w:rPr>
                <w:b/>
                <w:sz w:val="24"/>
              </w:rPr>
              <w:t>DETAILS</w:t>
            </w:r>
          </w:p>
        </w:tc>
        <w:tc>
          <w:tcPr>
            <w:tcW w:w="1522" w:type="dxa"/>
            <w:tcBorders>
              <w:left w:val="single" w:sz="6" w:space="0" w:color="000000"/>
              <w:bottom w:val="single" w:sz="6" w:space="0" w:color="000000"/>
            </w:tcBorders>
          </w:tcPr>
          <w:p>
            <w:pPr>
              <w:pStyle w:val="TableParagraph"/>
              <w:spacing w:line="255" w:lineRule="exact"/>
              <w:ind w:left="216"/>
              <w:rPr>
                <w:b/>
                <w:sz w:val="24"/>
              </w:rPr>
            </w:pPr>
            <w:r>
              <w:rPr>
                <w:b/>
                <w:sz w:val="24"/>
              </w:rPr>
              <w:t>AMOUNT</w:t>
            </w:r>
          </w:p>
        </w:tc>
      </w:tr>
      <w:tr>
        <w:trPr>
          <w:trHeight w:val="640" w:hRule="atLeast"/>
        </w:trPr>
        <w:tc>
          <w:tcPr>
            <w:tcW w:w="610"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1.</w:t>
            </w:r>
          </w:p>
        </w:tc>
        <w:tc>
          <w:tcPr>
            <w:tcW w:w="6924" w:type="dxa"/>
            <w:tcBorders>
              <w:top w:val="single" w:sz="6" w:space="0" w:color="000000"/>
              <w:left w:val="single" w:sz="6" w:space="0" w:color="000000"/>
              <w:bottom w:val="single" w:sz="6" w:space="0" w:color="000000"/>
              <w:right w:val="single" w:sz="6" w:space="0" w:color="000000"/>
            </w:tcBorders>
          </w:tcPr>
          <w:p>
            <w:pPr>
              <w:pStyle w:val="TableParagraph"/>
              <w:ind w:left="114"/>
              <w:rPr>
                <w:sz w:val="24"/>
              </w:rPr>
            </w:pPr>
            <w:r>
              <w:rPr>
                <w:sz w:val="24"/>
              </w:rPr>
              <w:t>Cheque No. 657, dated 2 March 2011, still not reflected in Bank Statement</w:t>
            </w:r>
          </w:p>
        </w:tc>
        <w:tc>
          <w:tcPr>
            <w:tcW w:w="1522" w:type="dxa"/>
            <w:tcBorders>
              <w:top w:val="single" w:sz="6" w:space="0" w:color="000000"/>
              <w:left w:val="single" w:sz="6" w:space="0" w:color="000000"/>
              <w:bottom w:val="single" w:sz="6" w:space="0" w:color="000000"/>
            </w:tcBorders>
          </w:tcPr>
          <w:p>
            <w:pPr>
              <w:pStyle w:val="TableParagraph"/>
              <w:spacing w:before="7"/>
              <w:rPr>
                <w:b/>
                <w:sz w:val="31"/>
              </w:rPr>
            </w:pPr>
          </w:p>
          <w:p>
            <w:pPr>
              <w:pStyle w:val="TableParagraph"/>
              <w:spacing w:line="257" w:lineRule="exact"/>
              <w:ind w:right="80"/>
              <w:jc w:val="right"/>
              <w:rPr>
                <w:sz w:val="24"/>
              </w:rPr>
            </w:pPr>
            <w:r>
              <w:rPr>
                <w:sz w:val="24"/>
              </w:rPr>
              <w:t>R2 000</w:t>
            </w:r>
          </w:p>
        </w:tc>
      </w:tr>
      <w:tr>
        <w:trPr>
          <w:trHeight w:val="693" w:hRule="atLeast"/>
        </w:trPr>
        <w:tc>
          <w:tcPr>
            <w:tcW w:w="610" w:type="dxa"/>
            <w:tcBorders>
              <w:top w:val="single" w:sz="6" w:space="0" w:color="000000"/>
              <w:bottom w:val="single" w:sz="6" w:space="0" w:color="000000"/>
              <w:right w:val="single" w:sz="6" w:space="0" w:color="000000"/>
            </w:tcBorders>
          </w:tcPr>
          <w:p>
            <w:pPr>
              <w:pStyle w:val="TableParagraph"/>
              <w:spacing w:before="2"/>
              <w:ind w:left="107"/>
              <w:rPr>
                <w:sz w:val="24"/>
              </w:rPr>
            </w:pPr>
            <w:r>
              <w:rPr>
                <w:sz w:val="24"/>
              </w:rPr>
              <w:t>2.</w:t>
            </w:r>
          </w:p>
        </w:tc>
        <w:tc>
          <w:tcPr>
            <w:tcW w:w="6924" w:type="dxa"/>
            <w:tcBorders>
              <w:top w:val="single" w:sz="6" w:space="0" w:color="000000"/>
              <w:left w:val="single" w:sz="6" w:space="0" w:color="000000"/>
              <w:bottom w:val="single" w:sz="6" w:space="0" w:color="000000"/>
              <w:right w:val="single" w:sz="6" w:space="0" w:color="000000"/>
            </w:tcBorders>
          </w:tcPr>
          <w:p>
            <w:pPr>
              <w:pStyle w:val="TableParagraph"/>
              <w:spacing w:before="2"/>
              <w:ind w:left="114" w:right="1323"/>
              <w:rPr>
                <w:sz w:val="24"/>
              </w:rPr>
            </w:pPr>
            <w:r>
              <w:rPr>
                <w:sz w:val="24"/>
              </w:rPr>
              <w:t>Deposit, dated 11 September 2011, not reflected in Bank Statement</w:t>
            </w:r>
          </w:p>
        </w:tc>
        <w:tc>
          <w:tcPr>
            <w:tcW w:w="1522" w:type="dxa"/>
            <w:tcBorders>
              <w:top w:val="single" w:sz="6" w:space="0" w:color="000000"/>
              <w:left w:val="single" w:sz="6" w:space="0" w:color="000000"/>
              <w:bottom w:val="single" w:sz="6" w:space="0" w:color="000000"/>
            </w:tcBorders>
          </w:tcPr>
          <w:p>
            <w:pPr>
              <w:pStyle w:val="TableParagraph"/>
              <w:spacing w:before="3"/>
              <w:rPr>
                <w:b/>
                <w:sz w:val="36"/>
              </w:rPr>
            </w:pPr>
          </w:p>
          <w:p>
            <w:pPr>
              <w:pStyle w:val="TableParagraph"/>
              <w:spacing w:line="257" w:lineRule="exact"/>
              <w:ind w:right="80"/>
              <w:jc w:val="right"/>
              <w:rPr>
                <w:sz w:val="24"/>
              </w:rPr>
            </w:pPr>
            <w:r>
              <w:rPr>
                <w:sz w:val="24"/>
              </w:rPr>
              <w:t>R43 000</w:t>
            </w:r>
          </w:p>
        </w:tc>
      </w:tr>
      <w:tr>
        <w:trPr>
          <w:trHeight w:val="988" w:hRule="atLeast"/>
        </w:trPr>
        <w:tc>
          <w:tcPr>
            <w:tcW w:w="610" w:type="dxa"/>
            <w:tcBorders>
              <w:top w:val="single" w:sz="6" w:space="0" w:color="000000"/>
              <w:bottom w:val="single" w:sz="6" w:space="0" w:color="000000"/>
              <w:right w:val="single" w:sz="6" w:space="0" w:color="000000"/>
            </w:tcBorders>
          </w:tcPr>
          <w:p>
            <w:pPr>
              <w:pStyle w:val="TableParagraph"/>
              <w:spacing w:before="1"/>
              <w:ind w:left="107"/>
              <w:rPr>
                <w:sz w:val="24"/>
              </w:rPr>
            </w:pPr>
            <w:r>
              <w:rPr>
                <w:sz w:val="24"/>
              </w:rPr>
              <w:t>3.</w:t>
            </w:r>
          </w:p>
        </w:tc>
        <w:tc>
          <w:tcPr>
            <w:tcW w:w="6924" w:type="dxa"/>
            <w:tcBorders>
              <w:top w:val="single" w:sz="6" w:space="0" w:color="000000"/>
              <w:left w:val="single" w:sz="6" w:space="0" w:color="000000"/>
              <w:bottom w:val="single" w:sz="6" w:space="0" w:color="000000"/>
              <w:right w:val="single" w:sz="6" w:space="0" w:color="000000"/>
            </w:tcBorders>
          </w:tcPr>
          <w:p>
            <w:pPr>
              <w:pStyle w:val="TableParagraph"/>
              <w:tabs>
                <w:tab w:pos="1575" w:val="left" w:leader="none"/>
                <w:tab w:pos="2537" w:val="left" w:leader="none"/>
                <w:tab w:pos="3691" w:val="left" w:leader="none"/>
                <w:tab w:pos="4725" w:val="left" w:leader="none"/>
                <w:tab w:pos="5413" w:val="left" w:leader="none"/>
                <w:tab w:pos="5739" w:val="left" w:leader="none"/>
                <w:tab w:pos="6574" w:val="left" w:leader="none"/>
              </w:tabs>
              <w:spacing w:before="1"/>
              <w:ind w:left="114" w:right="92"/>
              <w:rPr>
                <w:sz w:val="24"/>
              </w:rPr>
            </w:pPr>
            <w:r>
              <w:rPr>
                <w:sz w:val="24"/>
              </w:rPr>
              <w:t>Dishonoured</w:t>
              <w:tab/>
              <w:t>cheque,</w:t>
              <w:tab/>
              <w:t>originally</w:t>
              <w:tab/>
              <w:t>received</w:t>
              <w:tab/>
              <w:t>from</w:t>
              <w:tab/>
              <w:t>a</w:t>
              <w:tab/>
              <w:t>debtor</w:t>
              <w:tab/>
            </w:r>
            <w:r>
              <w:rPr>
                <w:spacing w:val="-9"/>
                <w:sz w:val="24"/>
              </w:rPr>
              <w:t>on </w:t>
            </w:r>
            <w:r>
              <w:rPr>
                <w:sz w:val="24"/>
              </w:rPr>
              <w:t>15 September 2011, reflected in Bank Statement but not in</w:t>
            </w:r>
            <w:r>
              <w:rPr>
                <w:spacing w:val="-4"/>
                <w:sz w:val="24"/>
              </w:rPr>
              <w:t> </w:t>
            </w:r>
            <w:r>
              <w:rPr>
                <w:sz w:val="24"/>
              </w:rPr>
              <w:t>Journals</w:t>
            </w:r>
          </w:p>
        </w:tc>
        <w:tc>
          <w:tcPr>
            <w:tcW w:w="1522" w:type="dxa"/>
            <w:tcBorders>
              <w:top w:val="single" w:sz="6" w:space="0" w:color="000000"/>
              <w:left w:val="single" w:sz="6" w:space="0" w:color="000000"/>
              <w:bottom w:val="single" w:sz="6" w:space="0" w:color="000000"/>
            </w:tcBorders>
          </w:tcPr>
          <w:p>
            <w:pPr>
              <w:pStyle w:val="TableParagraph"/>
              <w:rPr>
                <w:b/>
                <w:sz w:val="26"/>
              </w:rPr>
            </w:pPr>
          </w:p>
          <w:p>
            <w:pPr>
              <w:pStyle w:val="TableParagraph"/>
              <w:spacing w:before="10"/>
              <w:rPr>
                <w:b/>
                <w:sz w:val="35"/>
              </w:rPr>
            </w:pPr>
          </w:p>
          <w:p>
            <w:pPr>
              <w:pStyle w:val="TableParagraph"/>
              <w:spacing w:line="257" w:lineRule="exact"/>
              <w:ind w:right="80"/>
              <w:jc w:val="right"/>
              <w:rPr>
                <w:sz w:val="24"/>
              </w:rPr>
            </w:pPr>
            <w:r>
              <w:rPr>
                <w:sz w:val="24"/>
              </w:rPr>
              <w:t>R9 500</w:t>
            </w:r>
          </w:p>
        </w:tc>
      </w:tr>
      <w:tr>
        <w:trPr>
          <w:trHeight w:val="688" w:hRule="atLeast"/>
        </w:trPr>
        <w:tc>
          <w:tcPr>
            <w:tcW w:w="610"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4.</w:t>
            </w:r>
          </w:p>
        </w:tc>
        <w:tc>
          <w:tcPr>
            <w:tcW w:w="6924" w:type="dxa"/>
            <w:tcBorders>
              <w:top w:val="single" w:sz="6" w:space="0" w:color="000000"/>
              <w:left w:val="single" w:sz="6" w:space="0" w:color="000000"/>
              <w:bottom w:val="single" w:sz="6" w:space="0" w:color="000000"/>
              <w:right w:val="single" w:sz="6" w:space="0" w:color="000000"/>
            </w:tcBorders>
          </w:tcPr>
          <w:p>
            <w:pPr>
              <w:pStyle w:val="TableParagraph"/>
              <w:ind w:left="114"/>
              <w:rPr>
                <w:sz w:val="24"/>
              </w:rPr>
            </w:pPr>
            <w:r>
              <w:rPr>
                <w:sz w:val="24"/>
              </w:rPr>
              <w:t>Cheque No. 931, dated 18 September 2011, not reflected in Bank Statement</w:t>
            </w:r>
          </w:p>
        </w:tc>
        <w:tc>
          <w:tcPr>
            <w:tcW w:w="1522" w:type="dxa"/>
            <w:tcBorders>
              <w:top w:val="single" w:sz="6" w:space="0" w:color="000000"/>
              <w:left w:val="single" w:sz="6" w:space="0" w:color="000000"/>
              <w:bottom w:val="single" w:sz="6" w:space="0" w:color="000000"/>
            </w:tcBorders>
          </w:tcPr>
          <w:p>
            <w:pPr>
              <w:pStyle w:val="TableParagraph"/>
              <w:spacing w:before="9"/>
              <w:rPr>
                <w:b/>
                <w:sz w:val="35"/>
              </w:rPr>
            </w:pPr>
          </w:p>
          <w:p>
            <w:pPr>
              <w:pStyle w:val="TableParagraph"/>
              <w:spacing w:line="257" w:lineRule="exact"/>
              <w:ind w:right="80"/>
              <w:jc w:val="right"/>
              <w:rPr>
                <w:sz w:val="24"/>
              </w:rPr>
            </w:pPr>
            <w:r>
              <w:rPr>
                <w:sz w:val="24"/>
              </w:rPr>
              <w:t>R4 800</w:t>
            </w:r>
          </w:p>
        </w:tc>
      </w:tr>
      <w:tr>
        <w:trPr>
          <w:trHeight w:val="700" w:hRule="atLeast"/>
        </w:trPr>
        <w:tc>
          <w:tcPr>
            <w:tcW w:w="610" w:type="dxa"/>
            <w:tcBorders>
              <w:top w:val="single" w:sz="6" w:space="0" w:color="000000"/>
              <w:bottom w:val="single" w:sz="6" w:space="0" w:color="000000"/>
              <w:right w:val="single" w:sz="6" w:space="0" w:color="000000"/>
            </w:tcBorders>
          </w:tcPr>
          <w:p>
            <w:pPr>
              <w:pStyle w:val="TableParagraph"/>
              <w:spacing w:before="1"/>
              <w:ind w:left="107"/>
              <w:rPr>
                <w:sz w:val="24"/>
              </w:rPr>
            </w:pPr>
            <w:r>
              <w:rPr>
                <w:sz w:val="24"/>
              </w:rPr>
              <w:t>5.</w:t>
            </w:r>
          </w:p>
        </w:tc>
        <w:tc>
          <w:tcPr>
            <w:tcW w:w="6924" w:type="dxa"/>
            <w:tcBorders>
              <w:top w:val="single" w:sz="6" w:space="0" w:color="000000"/>
              <w:left w:val="single" w:sz="6" w:space="0" w:color="000000"/>
              <w:bottom w:val="single" w:sz="6" w:space="0" w:color="000000"/>
              <w:right w:val="single" w:sz="6" w:space="0" w:color="000000"/>
            </w:tcBorders>
          </w:tcPr>
          <w:p>
            <w:pPr>
              <w:pStyle w:val="TableParagraph"/>
              <w:spacing w:line="237" w:lineRule="auto" w:before="3"/>
              <w:ind w:left="114"/>
              <w:rPr>
                <w:sz w:val="24"/>
              </w:rPr>
            </w:pPr>
            <w:r>
              <w:rPr>
                <w:sz w:val="24"/>
              </w:rPr>
              <w:t>Cheque No. 936, dated 30 October 2011, not reflected in Bank Statement</w:t>
            </w:r>
          </w:p>
        </w:tc>
        <w:tc>
          <w:tcPr>
            <w:tcW w:w="1522" w:type="dxa"/>
            <w:tcBorders>
              <w:top w:val="single" w:sz="6" w:space="0" w:color="000000"/>
              <w:left w:val="single" w:sz="6" w:space="0" w:color="000000"/>
              <w:bottom w:val="single" w:sz="6" w:space="0" w:color="000000"/>
            </w:tcBorders>
          </w:tcPr>
          <w:p>
            <w:pPr>
              <w:pStyle w:val="TableParagraph"/>
              <w:spacing w:before="9"/>
              <w:rPr>
                <w:b/>
                <w:sz w:val="36"/>
              </w:rPr>
            </w:pPr>
          </w:p>
          <w:p>
            <w:pPr>
              <w:pStyle w:val="TableParagraph"/>
              <w:spacing w:line="257" w:lineRule="exact"/>
              <w:ind w:right="80"/>
              <w:jc w:val="right"/>
              <w:rPr>
                <w:sz w:val="24"/>
              </w:rPr>
            </w:pPr>
            <w:r>
              <w:rPr>
                <w:sz w:val="24"/>
              </w:rPr>
              <w:t>R10 200</w:t>
            </w:r>
          </w:p>
        </w:tc>
      </w:tr>
      <w:tr>
        <w:trPr>
          <w:trHeight w:val="707" w:hRule="atLeast"/>
        </w:trPr>
        <w:tc>
          <w:tcPr>
            <w:tcW w:w="610" w:type="dxa"/>
            <w:tcBorders>
              <w:top w:val="single" w:sz="6" w:space="0" w:color="000000"/>
              <w:right w:val="single" w:sz="6" w:space="0" w:color="000000"/>
            </w:tcBorders>
          </w:tcPr>
          <w:p>
            <w:pPr>
              <w:pStyle w:val="TableParagraph"/>
              <w:spacing w:line="275" w:lineRule="exact"/>
              <w:ind w:left="107"/>
              <w:rPr>
                <w:sz w:val="24"/>
              </w:rPr>
            </w:pPr>
            <w:r>
              <w:rPr>
                <w:sz w:val="24"/>
              </w:rPr>
              <w:t>6.</w:t>
            </w:r>
          </w:p>
        </w:tc>
        <w:tc>
          <w:tcPr>
            <w:tcW w:w="6924" w:type="dxa"/>
            <w:tcBorders>
              <w:top w:val="single" w:sz="6" w:space="0" w:color="000000"/>
              <w:left w:val="single" w:sz="6" w:space="0" w:color="000000"/>
              <w:right w:val="single" w:sz="6" w:space="0" w:color="000000"/>
            </w:tcBorders>
          </w:tcPr>
          <w:p>
            <w:pPr>
              <w:pStyle w:val="TableParagraph"/>
              <w:spacing w:line="275" w:lineRule="exact"/>
              <w:ind w:left="114"/>
              <w:rPr>
                <w:sz w:val="24"/>
              </w:rPr>
            </w:pPr>
            <w:r>
              <w:rPr>
                <w:sz w:val="24"/>
              </w:rPr>
              <w:t>Deposit, dated 28 September 2011, not reflected in Bank Statement</w:t>
            </w:r>
          </w:p>
        </w:tc>
        <w:tc>
          <w:tcPr>
            <w:tcW w:w="1522" w:type="dxa"/>
            <w:tcBorders>
              <w:top w:val="single" w:sz="6" w:space="0" w:color="000000"/>
              <w:left w:val="single" w:sz="6" w:space="0" w:color="000000"/>
            </w:tcBorders>
          </w:tcPr>
          <w:p>
            <w:pPr>
              <w:pStyle w:val="TableParagraph"/>
              <w:spacing w:before="5"/>
              <w:rPr>
                <w:b/>
                <w:sz w:val="37"/>
              </w:rPr>
            </w:pPr>
          </w:p>
          <w:p>
            <w:pPr>
              <w:pStyle w:val="TableParagraph"/>
              <w:spacing w:line="256" w:lineRule="exact"/>
              <w:ind w:right="80"/>
              <w:jc w:val="right"/>
              <w:rPr>
                <w:sz w:val="24"/>
              </w:rPr>
            </w:pPr>
            <w:r>
              <w:rPr>
                <w:sz w:val="24"/>
              </w:rPr>
              <w:t>R5 700</w:t>
            </w:r>
          </w:p>
        </w:tc>
      </w:tr>
    </w:tbl>
    <w:p>
      <w:pPr>
        <w:spacing w:after="0" w:line="256" w:lineRule="exact"/>
        <w:jc w:val="right"/>
        <w:rPr>
          <w:sz w:val="24"/>
        </w:rPr>
        <w:sectPr>
          <w:pgSz w:w="11910" w:h="16840"/>
          <w:pgMar w:top="1420" w:bottom="280" w:left="1240" w:right="780"/>
        </w:sectPr>
      </w:pPr>
    </w:p>
    <w:tbl>
      <w:tblPr>
        <w:tblW w:w="0" w:type="auto"/>
        <w:jc w:val="left"/>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10"/>
        <w:gridCol w:w="6924"/>
        <w:gridCol w:w="1522"/>
      </w:tblGrid>
      <w:tr>
        <w:trPr>
          <w:trHeight w:val="419" w:hRule="atLeast"/>
        </w:trPr>
        <w:tc>
          <w:tcPr>
            <w:tcW w:w="610" w:type="dxa"/>
            <w:tcBorders>
              <w:right w:val="single" w:sz="6" w:space="0" w:color="000000"/>
            </w:tcBorders>
          </w:tcPr>
          <w:p>
            <w:pPr>
              <w:pStyle w:val="TableParagraph"/>
              <w:spacing w:line="275" w:lineRule="exact"/>
              <w:ind w:left="107"/>
              <w:rPr>
                <w:sz w:val="24"/>
              </w:rPr>
            </w:pPr>
            <w:r>
              <w:rPr>
                <w:sz w:val="24"/>
              </w:rPr>
              <w:t>7.</w:t>
            </w:r>
          </w:p>
        </w:tc>
        <w:tc>
          <w:tcPr>
            <w:tcW w:w="6924" w:type="dxa"/>
            <w:tcBorders>
              <w:left w:val="single" w:sz="6" w:space="0" w:color="000000"/>
              <w:right w:val="single" w:sz="6" w:space="0" w:color="000000"/>
            </w:tcBorders>
          </w:tcPr>
          <w:p>
            <w:pPr>
              <w:pStyle w:val="TableParagraph"/>
              <w:spacing w:line="275" w:lineRule="exact"/>
              <w:ind w:left="114"/>
              <w:rPr>
                <w:sz w:val="24"/>
              </w:rPr>
            </w:pPr>
            <w:r>
              <w:rPr>
                <w:sz w:val="24"/>
              </w:rPr>
              <w:t>Bank charges in Bank Statement, but not in Journals</w:t>
            </w:r>
          </w:p>
        </w:tc>
        <w:tc>
          <w:tcPr>
            <w:tcW w:w="1522" w:type="dxa"/>
            <w:tcBorders>
              <w:left w:val="single" w:sz="6" w:space="0" w:color="000000"/>
            </w:tcBorders>
          </w:tcPr>
          <w:p>
            <w:pPr>
              <w:pStyle w:val="TableParagraph"/>
              <w:spacing w:line="254" w:lineRule="exact" w:before="145"/>
              <w:ind w:left="716"/>
              <w:rPr>
                <w:sz w:val="24"/>
              </w:rPr>
            </w:pPr>
            <w:r>
              <w:rPr>
                <w:sz w:val="24"/>
              </w:rPr>
              <w:t>R1 200</w:t>
            </w:r>
          </w:p>
        </w:tc>
      </w:tr>
    </w:tbl>
    <w:p>
      <w:pPr>
        <w:pStyle w:val="BodyText"/>
        <w:ind w:left="0" w:firstLine="0"/>
        <w:rPr>
          <w:b/>
          <w:sz w:val="20"/>
        </w:rPr>
      </w:pPr>
    </w:p>
    <w:p>
      <w:pPr>
        <w:spacing w:before="230"/>
        <w:ind w:left="200" w:right="0" w:firstLine="0"/>
        <w:jc w:val="left"/>
        <w:rPr>
          <w:b/>
          <w:sz w:val="24"/>
        </w:rPr>
      </w:pPr>
      <w:r>
        <w:rPr>
          <w:b/>
          <w:sz w:val="24"/>
        </w:rPr>
        <w:t>ACTIVITY 4.4</w:t>
      </w:r>
    </w:p>
    <w:p>
      <w:pPr>
        <w:pStyle w:val="BodyText"/>
        <w:spacing w:line="259" w:lineRule="auto" w:before="182"/>
        <w:ind w:left="200" w:right="1099" w:firstLine="0"/>
      </w:pPr>
      <w:r>
        <w:rPr/>
        <w:t>You are provided with information from the accounting records of GATO Stores. Their financial year ends on 30 June 2008.</w:t>
      </w:r>
    </w:p>
    <w:p>
      <w:pPr>
        <w:pStyle w:val="Heading1"/>
        <w:spacing w:before="160"/>
      </w:pPr>
      <w:r>
        <w:rPr/>
        <w:t>REQUIRED:</w:t>
      </w:r>
    </w:p>
    <w:p>
      <w:pPr>
        <w:pStyle w:val="ListParagraph"/>
        <w:numPr>
          <w:ilvl w:val="0"/>
          <w:numId w:val="4"/>
        </w:numPr>
        <w:tabs>
          <w:tab w:pos="561" w:val="left" w:leader="none"/>
        </w:tabs>
        <w:spacing w:line="259" w:lineRule="auto" w:before="182" w:after="0"/>
        <w:ind w:left="560" w:right="922" w:hanging="360"/>
        <w:jc w:val="left"/>
        <w:rPr>
          <w:sz w:val="24"/>
        </w:rPr>
      </w:pPr>
      <w:r>
        <w:rPr>
          <w:sz w:val="24"/>
        </w:rPr>
        <w:t>Use the information provided to show the reconciliation by completing the table </w:t>
      </w:r>
      <w:r>
        <w:rPr>
          <w:spacing w:val="-3"/>
          <w:sz w:val="24"/>
        </w:rPr>
        <w:t>below. </w:t>
      </w:r>
      <w:r>
        <w:rPr>
          <w:sz w:val="24"/>
        </w:rPr>
        <w:t>Start with the provisional balances and end with the reconciled balance as per bank account. No details are</w:t>
      </w:r>
      <w:r>
        <w:rPr>
          <w:spacing w:val="-1"/>
          <w:sz w:val="24"/>
        </w:rPr>
        <w:t> </w:t>
      </w:r>
      <w:r>
        <w:rPr>
          <w:sz w:val="24"/>
        </w:rPr>
        <w:t>required.</w:t>
      </w: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8"/>
        <w:gridCol w:w="1429"/>
        <w:gridCol w:w="1428"/>
        <w:gridCol w:w="1428"/>
        <w:gridCol w:w="1428"/>
        <w:gridCol w:w="1447"/>
      </w:tblGrid>
      <w:tr>
        <w:trPr>
          <w:trHeight w:val="412" w:hRule="atLeast"/>
        </w:trPr>
        <w:tc>
          <w:tcPr>
            <w:tcW w:w="1498" w:type="dxa"/>
            <w:vMerge w:val="restart"/>
          </w:tcPr>
          <w:p>
            <w:pPr>
              <w:pStyle w:val="TableParagraph"/>
              <w:spacing w:line="275" w:lineRule="exact"/>
              <w:ind w:left="112"/>
              <w:rPr>
                <w:sz w:val="24"/>
              </w:rPr>
            </w:pPr>
            <w:r>
              <w:rPr>
                <w:sz w:val="24"/>
              </w:rPr>
              <w:t>Balances</w:t>
            </w:r>
            <w:r>
              <w:rPr>
                <w:spacing w:val="-6"/>
                <w:sz w:val="24"/>
              </w:rPr>
              <w:t> </w:t>
            </w:r>
            <w:r>
              <w:rPr>
                <w:sz w:val="24"/>
              </w:rPr>
              <w:t>and</w:t>
            </w:r>
          </w:p>
          <w:p>
            <w:pPr>
              <w:pStyle w:val="TableParagraph"/>
              <w:spacing w:before="137"/>
              <w:ind w:left="134"/>
              <w:rPr>
                <w:sz w:val="24"/>
              </w:rPr>
            </w:pPr>
            <w:r>
              <w:rPr>
                <w:sz w:val="24"/>
              </w:rPr>
              <w:t>Transactions</w:t>
            </w:r>
          </w:p>
        </w:tc>
        <w:tc>
          <w:tcPr>
            <w:tcW w:w="2857" w:type="dxa"/>
            <w:gridSpan w:val="2"/>
          </w:tcPr>
          <w:p>
            <w:pPr>
              <w:pStyle w:val="TableParagraph"/>
              <w:spacing w:line="275" w:lineRule="exact"/>
              <w:ind w:left="1153" w:right="1147"/>
              <w:jc w:val="center"/>
              <w:rPr>
                <w:sz w:val="24"/>
              </w:rPr>
            </w:pPr>
            <w:r>
              <w:rPr>
                <w:sz w:val="24"/>
              </w:rPr>
              <w:t>Bank</w:t>
            </w:r>
          </w:p>
        </w:tc>
        <w:tc>
          <w:tcPr>
            <w:tcW w:w="2856" w:type="dxa"/>
            <w:gridSpan w:val="2"/>
          </w:tcPr>
          <w:p>
            <w:pPr>
              <w:pStyle w:val="TableParagraph"/>
              <w:spacing w:line="275" w:lineRule="exact"/>
              <w:ind w:left="443"/>
              <w:rPr>
                <w:sz w:val="24"/>
              </w:rPr>
            </w:pPr>
            <w:r>
              <w:rPr>
                <w:sz w:val="24"/>
              </w:rPr>
              <w:t>Bank Reconciliation</w:t>
            </w:r>
          </w:p>
        </w:tc>
        <w:tc>
          <w:tcPr>
            <w:tcW w:w="1447" w:type="dxa"/>
            <w:vMerge w:val="restart"/>
          </w:tcPr>
          <w:p>
            <w:pPr>
              <w:pStyle w:val="TableParagraph"/>
              <w:spacing w:before="210"/>
              <w:ind w:left="299"/>
              <w:rPr>
                <w:sz w:val="24"/>
              </w:rPr>
            </w:pPr>
            <w:r>
              <w:rPr>
                <w:sz w:val="24"/>
              </w:rPr>
              <w:t>No entry</w:t>
            </w:r>
          </w:p>
        </w:tc>
      </w:tr>
      <w:tr>
        <w:trPr>
          <w:trHeight w:val="414" w:hRule="atLeast"/>
        </w:trPr>
        <w:tc>
          <w:tcPr>
            <w:tcW w:w="1498" w:type="dxa"/>
            <w:vMerge/>
            <w:tcBorders>
              <w:top w:val="nil"/>
            </w:tcBorders>
          </w:tcPr>
          <w:p>
            <w:pPr>
              <w:rPr>
                <w:sz w:val="2"/>
                <w:szCs w:val="2"/>
              </w:rPr>
            </w:pPr>
          </w:p>
        </w:tc>
        <w:tc>
          <w:tcPr>
            <w:tcW w:w="1429" w:type="dxa"/>
          </w:tcPr>
          <w:p>
            <w:pPr>
              <w:pStyle w:val="TableParagraph"/>
              <w:spacing w:before="1"/>
              <w:ind w:left="564" w:right="560"/>
              <w:jc w:val="center"/>
              <w:rPr>
                <w:sz w:val="24"/>
              </w:rPr>
            </w:pPr>
            <w:r>
              <w:rPr>
                <w:sz w:val="24"/>
              </w:rPr>
              <w:t>Dr</w:t>
            </w:r>
          </w:p>
        </w:tc>
        <w:tc>
          <w:tcPr>
            <w:tcW w:w="1428" w:type="dxa"/>
          </w:tcPr>
          <w:p>
            <w:pPr>
              <w:pStyle w:val="TableParagraph"/>
              <w:spacing w:before="1"/>
              <w:ind w:left="564" w:right="558"/>
              <w:jc w:val="center"/>
              <w:rPr>
                <w:sz w:val="24"/>
              </w:rPr>
            </w:pPr>
            <w:r>
              <w:rPr>
                <w:sz w:val="24"/>
              </w:rPr>
              <w:t>Cr</w:t>
            </w:r>
          </w:p>
        </w:tc>
        <w:tc>
          <w:tcPr>
            <w:tcW w:w="1428" w:type="dxa"/>
          </w:tcPr>
          <w:p>
            <w:pPr>
              <w:pStyle w:val="TableParagraph"/>
              <w:spacing w:before="1"/>
              <w:ind w:left="564" w:right="560"/>
              <w:jc w:val="center"/>
              <w:rPr>
                <w:sz w:val="24"/>
              </w:rPr>
            </w:pPr>
            <w:r>
              <w:rPr>
                <w:sz w:val="24"/>
              </w:rPr>
              <w:t>Dr</w:t>
            </w:r>
          </w:p>
        </w:tc>
        <w:tc>
          <w:tcPr>
            <w:tcW w:w="1428" w:type="dxa"/>
          </w:tcPr>
          <w:p>
            <w:pPr>
              <w:pStyle w:val="TableParagraph"/>
              <w:spacing w:before="1"/>
              <w:ind w:left="564" w:right="557"/>
              <w:jc w:val="center"/>
              <w:rPr>
                <w:sz w:val="24"/>
              </w:rPr>
            </w:pPr>
            <w:r>
              <w:rPr>
                <w:sz w:val="24"/>
              </w:rPr>
              <w:t>Cr</w:t>
            </w:r>
          </w:p>
        </w:tc>
        <w:tc>
          <w:tcPr>
            <w:tcW w:w="1447" w:type="dxa"/>
            <w:vMerge/>
            <w:tcBorders>
              <w:top w:val="nil"/>
            </w:tcBorders>
          </w:tcPr>
          <w:p>
            <w:pPr>
              <w:rPr>
                <w:sz w:val="2"/>
                <w:szCs w:val="2"/>
              </w:rPr>
            </w:pPr>
          </w:p>
        </w:tc>
      </w:tr>
      <w:tr>
        <w:trPr>
          <w:trHeight w:val="827" w:hRule="atLeast"/>
        </w:trPr>
        <w:tc>
          <w:tcPr>
            <w:tcW w:w="1498" w:type="dxa"/>
          </w:tcPr>
          <w:p>
            <w:pPr>
              <w:pStyle w:val="TableParagraph"/>
              <w:spacing w:line="275" w:lineRule="exact"/>
              <w:ind w:left="201"/>
              <w:rPr>
                <w:sz w:val="24"/>
              </w:rPr>
            </w:pPr>
            <w:r>
              <w:rPr>
                <w:sz w:val="24"/>
              </w:rPr>
              <w:t>Provisional</w:t>
            </w:r>
          </w:p>
          <w:p>
            <w:pPr>
              <w:pStyle w:val="TableParagraph"/>
              <w:spacing w:before="139"/>
              <w:ind w:left="314"/>
              <w:rPr>
                <w:sz w:val="24"/>
              </w:rPr>
            </w:pPr>
            <w:r>
              <w:rPr>
                <w:sz w:val="24"/>
              </w:rPr>
              <w:t>Balances</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4" w:hRule="atLeast"/>
        </w:trPr>
        <w:tc>
          <w:tcPr>
            <w:tcW w:w="1498" w:type="dxa"/>
          </w:tcPr>
          <w:p>
            <w:pPr>
              <w:pStyle w:val="TableParagraph"/>
              <w:spacing w:line="275" w:lineRule="exact"/>
              <w:ind w:left="426" w:right="420"/>
              <w:jc w:val="center"/>
              <w:rPr>
                <w:sz w:val="24"/>
              </w:rPr>
            </w:pPr>
            <w:r>
              <w:rPr>
                <w:sz w:val="24"/>
              </w:rPr>
              <w:t>3.1</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4" w:hRule="atLeast"/>
        </w:trPr>
        <w:tc>
          <w:tcPr>
            <w:tcW w:w="1498" w:type="dxa"/>
          </w:tcPr>
          <w:p>
            <w:pPr>
              <w:pStyle w:val="TableParagraph"/>
              <w:spacing w:line="275" w:lineRule="exact"/>
              <w:ind w:left="426" w:right="420"/>
              <w:jc w:val="center"/>
              <w:rPr>
                <w:sz w:val="24"/>
              </w:rPr>
            </w:pPr>
            <w:r>
              <w:rPr>
                <w:sz w:val="24"/>
              </w:rPr>
              <w:t>3.2</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2" w:hRule="atLeast"/>
        </w:trPr>
        <w:tc>
          <w:tcPr>
            <w:tcW w:w="1498" w:type="dxa"/>
          </w:tcPr>
          <w:p>
            <w:pPr>
              <w:pStyle w:val="TableParagraph"/>
              <w:spacing w:line="275" w:lineRule="exact"/>
              <w:ind w:left="426" w:right="420"/>
              <w:jc w:val="center"/>
              <w:rPr>
                <w:sz w:val="24"/>
              </w:rPr>
            </w:pPr>
            <w:r>
              <w:rPr>
                <w:sz w:val="24"/>
              </w:rPr>
              <w:t>3.3</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5" w:hRule="atLeast"/>
        </w:trPr>
        <w:tc>
          <w:tcPr>
            <w:tcW w:w="1498" w:type="dxa"/>
          </w:tcPr>
          <w:p>
            <w:pPr>
              <w:pStyle w:val="TableParagraph"/>
              <w:spacing w:line="275" w:lineRule="exact"/>
              <w:ind w:left="428" w:right="419"/>
              <w:jc w:val="center"/>
              <w:rPr>
                <w:sz w:val="24"/>
              </w:rPr>
            </w:pPr>
            <w:r>
              <w:rPr>
                <w:sz w:val="24"/>
              </w:rPr>
              <w:t>3.4.</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4" w:hRule="atLeast"/>
        </w:trPr>
        <w:tc>
          <w:tcPr>
            <w:tcW w:w="1498" w:type="dxa"/>
          </w:tcPr>
          <w:p>
            <w:pPr>
              <w:pStyle w:val="TableParagraph"/>
              <w:spacing w:line="275" w:lineRule="exact"/>
              <w:ind w:left="426" w:right="420"/>
              <w:jc w:val="center"/>
              <w:rPr>
                <w:sz w:val="24"/>
              </w:rPr>
            </w:pPr>
            <w:r>
              <w:rPr>
                <w:sz w:val="24"/>
              </w:rPr>
              <w:t>3.5</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2" w:hRule="atLeast"/>
        </w:trPr>
        <w:tc>
          <w:tcPr>
            <w:tcW w:w="1498" w:type="dxa"/>
          </w:tcPr>
          <w:p>
            <w:pPr>
              <w:pStyle w:val="TableParagraph"/>
              <w:spacing w:line="275" w:lineRule="exact"/>
              <w:ind w:left="426" w:right="420"/>
              <w:jc w:val="center"/>
              <w:rPr>
                <w:sz w:val="24"/>
              </w:rPr>
            </w:pPr>
            <w:r>
              <w:rPr>
                <w:sz w:val="24"/>
              </w:rPr>
              <w:t>3.6</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4" w:hRule="atLeast"/>
        </w:trPr>
        <w:tc>
          <w:tcPr>
            <w:tcW w:w="1498" w:type="dxa"/>
          </w:tcPr>
          <w:p>
            <w:pPr>
              <w:pStyle w:val="TableParagraph"/>
              <w:spacing w:line="275" w:lineRule="exact"/>
              <w:ind w:left="426" w:right="420"/>
              <w:jc w:val="center"/>
              <w:rPr>
                <w:sz w:val="24"/>
              </w:rPr>
            </w:pPr>
            <w:r>
              <w:rPr>
                <w:sz w:val="24"/>
              </w:rPr>
              <w:t>3.7</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2" w:hRule="atLeast"/>
        </w:trPr>
        <w:tc>
          <w:tcPr>
            <w:tcW w:w="1498" w:type="dxa"/>
          </w:tcPr>
          <w:p>
            <w:pPr>
              <w:pStyle w:val="TableParagraph"/>
              <w:spacing w:line="275" w:lineRule="exact"/>
              <w:ind w:left="426" w:right="420"/>
              <w:jc w:val="center"/>
              <w:rPr>
                <w:sz w:val="24"/>
              </w:rPr>
            </w:pPr>
            <w:r>
              <w:rPr>
                <w:sz w:val="24"/>
              </w:rPr>
              <w:t>3.8</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4" w:hRule="atLeast"/>
        </w:trPr>
        <w:tc>
          <w:tcPr>
            <w:tcW w:w="1498" w:type="dxa"/>
          </w:tcPr>
          <w:p>
            <w:pPr>
              <w:pStyle w:val="TableParagraph"/>
              <w:spacing w:before="1"/>
              <w:ind w:left="426" w:right="420"/>
              <w:jc w:val="center"/>
              <w:rPr>
                <w:sz w:val="24"/>
              </w:rPr>
            </w:pPr>
            <w:r>
              <w:rPr>
                <w:sz w:val="24"/>
              </w:rPr>
              <w:t>3.9</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4" w:hRule="atLeast"/>
        </w:trPr>
        <w:tc>
          <w:tcPr>
            <w:tcW w:w="1498" w:type="dxa"/>
          </w:tcPr>
          <w:p>
            <w:pPr>
              <w:pStyle w:val="TableParagraph"/>
              <w:spacing w:line="275" w:lineRule="exact"/>
              <w:ind w:left="426" w:right="420"/>
              <w:jc w:val="center"/>
              <w:rPr>
                <w:sz w:val="24"/>
              </w:rPr>
            </w:pPr>
            <w:r>
              <w:rPr>
                <w:sz w:val="24"/>
              </w:rPr>
              <w:t>3.10</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2" w:hRule="atLeast"/>
        </w:trPr>
        <w:tc>
          <w:tcPr>
            <w:tcW w:w="1498" w:type="dxa"/>
          </w:tcPr>
          <w:p>
            <w:pPr>
              <w:pStyle w:val="TableParagraph"/>
              <w:spacing w:line="275" w:lineRule="exact"/>
              <w:ind w:left="426" w:right="420"/>
              <w:jc w:val="center"/>
              <w:rPr>
                <w:sz w:val="24"/>
              </w:rPr>
            </w:pPr>
            <w:r>
              <w:rPr>
                <w:sz w:val="24"/>
              </w:rPr>
              <w:t>3.11</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5" w:hRule="atLeast"/>
        </w:trPr>
        <w:tc>
          <w:tcPr>
            <w:tcW w:w="1498" w:type="dxa"/>
          </w:tcPr>
          <w:p>
            <w:pPr>
              <w:pStyle w:val="TableParagraph"/>
              <w:spacing w:before="2"/>
              <w:ind w:left="426" w:right="420"/>
              <w:jc w:val="center"/>
              <w:rPr>
                <w:sz w:val="24"/>
              </w:rPr>
            </w:pPr>
            <w:r>
              <w:rPr>
                <w:sz w:val="24"/>
              </w:rPr>
              <w:t>3.12</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4" w:hRule="atLeast"/>
        </w:trPr>
        <w:tc>
          <w:tcPr>
            <w:tcW w:w="1498" w:type="dxa"/>
          </w:tcPr>
          <w:p>
            <w:pPr>
              <w:pStyle w:val="TableParagraph"/>
              <w:spacing w:line="275" w:lineRule="exact"/>
              <w:ind w:left="426" w:right="420"/>
              <w:jc w:val="center"/>
              <w:rPr>
                <w:sz w:val="24"/>
              </w:rPr>
            </w:pPr>
            <w:r>
              <w:rPr>
                <w:sz w:val="24"/>
              </w:rPr>
              <w:t>3.13</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412" w:hRule="atLeast"/>
        </w:trPr>
        <w:tc>
          <w:tcPr>
            <w:tcW w:w="1498" w:type="dxa"/>
          </w:tcPr>
          <w:p>
            <w:pPr>
              <w:pStyle w:val="TableParagraph"/>
              <w:spacing w:line="275" w:lineRule="exact"/>
              <w:ind w:left="428" w:right="420"/>
              <w:jc w:val="center"/>
              <w:rPr>
                <w:sz w:val="24"/>
              </w:rPr>
            </w:pPr>
            <w:r>
              <w:rPr>
                <w:sz w:val="24"/>
              </w:rPr>
              <w:t>Totals</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r>
        <w:trPr>
          <w:trHeight w:val="830" w:hRule="atLeast"/>
        </w:trPr>
        <w:tc>
          <w:tcPr>
            <w:tcW w:w="1498" w:type="dxa"/>
          </w:tcPr>
          <w:p>
            <w:pPr>
              <w:pStyle w:val="TableParagraph"/>
              <w:spacing w:before="1"/>
              <w:ind w:left="208"/>
              <w:rPr>
                <w:sz w:val="24"/>
              </w:rPr>
            </w:pPr>
            <w:r>
              <w:rPr>
                <w:sz w:val="24"/>
              </w:rPr>
              <w:t>Reconciled</w:t>
            </w:r>
          </w:p>
          <w:p>
            <w:pPr>
              <w:pStyle w:val="TableParagraph"/>
              <w:spacing w:before="137"/>
              <w:ind w:left="335"/>
              <w:rPr>
                <w:sz w:val="24"/>
              </w:rPr>
            </w:pPr>
            <w:r>
              <w:rPr>
                <w:sz w:val="24"/>
              </w:rPr>
              <w:t>balances</w:t>
            </w:r>
          </w:p>
        </w:tc>
        <w:tc>
          <w:tcPr>
            <w:tcW w:w="1429"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28" w:type="dxa"/>
          </w:tcPr>
          <w:p>
            <w:pPr>
              <w:pStyle w:val="TableParagraph"/>
              <w:rPr>
                <w:sz w:val="24"/>
              </w:rPr>
            </w:pPr>
          </w:p>
        </w:tc>
        <w:tc>
          <w:tcPr>
            <w:tcW w:w="1447" w:type="dxa"/>
          </w:tcPr>
          <w:p>
            <w:pPr>
              <w:pStyle w:val="TableParagraph"/>
              <w:rPr>
                <w:sz w:val="24"/>
              </w:rPr>
            </w:pPr>
          </w:p>
        </w:tc>
      </w:tr>
    </w:tbl>
    <w:p>
      <w:pPr>
        <w:pStyle w:val="BodyText"/>
        <w:spacing w:before="9"/>
        <w:ind w:left="0" w:firstLine="0"/>
        <w:rPr>
          <w:sz w:val="25"/>
        </w:rPr>
      </w:pPr>
    </w:p>
    <w:p>
      <w:pPr>
        <w:pStyle w:val="ListParagraph"/>
        <w:numPr>
          <w:ilvl w:val="0"/>
          <w:numId w:val="4"/>
        </w:numPr>
        <w:tabs>
          <w:tab w:pos="561" w:val="left" w:leader="none"/>
        </w:tabs>
        <w:spacing w:line="259" w:lineRule="auto" w:before="0" w:after="0"/>
        <w:ind w:left="560" w:right="731" w:hanging="360"/>
        <w:jc w:val="left"/>
        <w:rPr>
          <w:sz w:val="24"/>
        </w:rPr>
      </w:pPr>
      <w:r>
        <w:rPr>
          <w:sz w:val="24"/>
        </w:rPr>
        <w:t>Calculate the amount that you would reflect in the financial statements in respect of</w:t>
      </w:r>
      <w:r>
        <w:rPr>
          <w:spacing w:val="-14"/>
          <w:sz w:val="24"/>
        </w:rPr>
        <w:t> </w:t>
      </w:r>
      <w:r>
        <w:rPr>
          <w:sz w:val="24"/>
        </w:rPr>
        <w:t>Bank and Creditors</w:t>
      </w:r>
      <w:r>
        <w:rPr>
          <w:spacing w:val="-1"/>
          <w:sz w:val="24"/>
        </w:rPr>
        <w:t> </w:t>
      </w:r>
      <w:r>
        <w:rPr>
          <w:sz w:val="24"/>
        </w:rPr>
        <w:t>control.</w:t>
      </w:r>
    </w:p>
    <w:p>
      <w:pPr>
        <w:pStyle w:val="ListParagraph"/>
        <w:numPr>
          <w:ilvl w:val="0"/>
          <w:numId w:val="4"/>
        </w:numPr>
        <w:tabs>
          <w:tab w:pos="561" w:val="left" w:leader="none"/>
        </w:tabs>
        <w:spacing w:line="259" w:lineRule="auto" w:before="0" w:after="0"/>
        <w:ind w:left="560" w:right="1265" w:hanging="360"/>
        <w:jc w:val="left"/>
        <w:rPr>
          <w:sz w:val="24"/>
        </w:rPr>
      </w:pPr>
      <w:r>
        <w:rPr>
          <w:sz w:val="24"/>
        </w:rPr>
        <w:t>Explain the procedure that the clerk was supposed to follow in respect of post-dated chewie received at point 3.12.</w:t>
      </w:r>
    </w:p>
    <w:p>
      <w:pPr>
        <w:spacing w:after="0" w:line="259" w:lineRule="auto"/>
        <w:jc w:val="left"/>
        <w:rPr>
          <w:sz w:val="24"/>
        </w:rPr>
        <w:sectPr>
          <w:pgSz w:w="11910" w:h="16840"/>
          <w:pgMar w:top="1420" w:bottom="280" w:left="1240" w:right="780"/>
        </w:sectPr>
      </w:pPr>
    </w:p>
    <w:p>
      <w:pPr>
        <w:pStyle w:val="Heading1"/>
        <w:spacing w:before="61"/>
      </w:pPr>
      <w:r>
        <w:rPr/>
        <w:t>INFORMATION:</w:t>
      </w:r>
    </w:p>
    <w:p>
      <w:pPr>
        <w:pStyle w:val="ListParagraph"/>
        <w:numPr>
          <w:ilvl w:val="0"/>
          <w:numId w:val="5"/>
        </w:numPr>
        <w:tabs>
          <w:tab w:pos="561" w:val="left" w:leader="none"/>
        </w:tabs>
        <w:spacing w:line="240" w:lineRule="auto" w:before="182" w:after="32"/>
        <w:ind w:left="560" w:right="0" w:hanging="361"/>
        <w:jc w:val="left"/>
        <w:rPr>
          <w:sz w:val="24"/>
        </w:rPr>
      </w:pPr>
      <w:r>
        <w:rPr>
          <w:sz w:val="24"/>
        </w:rPr>
        <w:t>Bank Reconciliation Statement on 31 May</w:t>
      </w:r>
      <w:r>
        <w:rPr>
          <w:spacing w:val="-1"/>
          <w:sz w:val="24"/>
        </w:rPr>
        <w:t> </w:t>
      </w:r>
      <w:r>
        <w:rPr>
          <w:sz w:val="24"/>
        </w:rPr>
        <w:t>2008.</w:t>
      </w:r>
    </w:p>
    <w:tbl>
      <w:tblPr>
        <w:tblW w:w="0" w:type="auto"/>
        <w:jc w:val="left"/>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38"/>
        <w:gridCol w:w="2182"/>
      </w:tblGrid>
      <w:tr>
        <w:trPr>
          <w:trHeight w:val="339" w:hRule="atLeast"/>
        </w:trPr>
        <w:tc>
          <w:tcPr>
            <w:tcW w:w="4138" w:type="dxa"/>
          </w:tcPr>
          <w:p>
            <w:pPr>
              <w:pStyle w:val="TableParagraph"/>
              <w:spacing w:line="266" w:lineRule="exact"/>
              <w:ind w:left="200"/>
              <w:rPr>
                <w:sz w:val="24"/>
              </w:rPr>
            </w:pPr>
            <w:r>
              <w:rPr>
                <w:sz w:val="24"/>
              </w:rPr>
              <w:t>Balance as per bank statement</w:t>
            </w:r>
          </w:p>
        </w:tc>
        <w:tc>
          <w:tcPr>
            <w:tcW w:w="2182" w:type="dxa"/>
          </w:tcPr>
          <w:p>
            <w:pPr>
              <w:pStyle w:val="TableParagraph"/>
              <w:spacing w:line="266" w:lineRule="exact"/>
              <w:ind w:left="561" w:right="180"/>
              <w:jc w:val="center"/>
              <w:rPr>
                <w:sz w:val="24"/>
              </w:rPr>
            </w:pPr>
            <w:r>
              <w:rPr>
                <w:sz w:val="24"/>
              </w:rPr>
              <w:t>R3 000 (debit)</w:t>
            </w:r>
          </w:p>
        </w:tc>
      </w:tr>
      <w:tr>
        <w:trPr>
          <w:trHeight w:val="414" w:hRule="atLeast"/>
        </w:trPr>
        <w:tc>
          <w:tcPr>
            <w:tcW w:w="4138" w:type="dxa"/>
          </w:tcPr>
          <w:p>
            <w:pPr>
              <w:pStyle w:val="TableParagraph"/>
              <w:spacing w:before="63"/>
              <w:ind w:left="200"/>
              <w:rPr>
                <w:sz w:val="24"/>
              </w:rPr>
            </w:pPr>
            <w:r>
              <w:rPr>
                <w:sz w:val="24"/>
              </w:rPr>
              <w:t>Outstanding deposit</w:t>
            </w:r>
          </w:p>
        </w:tc>
        <w:tc>
          <w:tcPr>
            <w:tcW w:w="2182" w:type="dxa"/>
          </w:tcPr>
          <w:p>
            <w:pPr>
              <w:pStyle w:val="TableParagraph"/>
              <w:spacing w:before="63"/>
              <w:ind w:left="558" w:right="180"/>
              <w:jc w:val="center"/>
              <w:rPr>
                <w:sz w:val="24"/>
              </w:rPr>
            </w:pPr>
            <w:r>
              <w:rPr>
                <w:sz w:val="24"/>
              </w:rPr>
              <w:t>R1 000</w:t>
            </w:r>
          </w:p>
        </w:tc>
      </w:tr>
      <w:tr>
        <w:trPr>
          <w:trHeight w:val="413" w:hRule="atLeast"/>
        </w:trPr>
        <w:tc>
          <w:tcPr>
            <w:tcW w:w="4138" w:type="dxa"/>
          </w:tcPr>
          <w:p>
            <w:pPr>
              <w:pStyle w:val="TableParagraph"/>
              <w:spacing w:before="64"/>
              <w:ind w:left="200"/>
              <w:rPr>
                <w:sz w:val="24"/>
              </w:rPr>
            </w:pPr>
            <w:r>
              <w:rPr>
                <w:sz w:val="24"/>
              </w:rPr>
              <w:t>Outstanding cheques:</w:t>
            </w:r>
          </w:p>
        </w:tc>
        <w:tc>
          <w:tcPr>
            <w:tcW w:w="2182" w:type="dxa"/>
          </w:tcPr>
          <w:p>
            <w:pPr>
              <w:pStyle w:val="TableParagraph"/>
              <w:rPr>
                <w:sz w:val="24"/>
              </w:rPr>
            </w:pPr>
          </w:p>
        </w:tc>
      </w:tr>
      <w:tr>
        <w:trPr>
          <w:trHeight w:val="414" w:hRule="atLeast"/>
        </w:trPr>
        <w:tc>
          <w:tcPr>
            <w:tcW w:w="4138" w:type="dxa"/>
          </w:tcPr>
          <w:p>
            <w:pPr>
              <w:pStyle w:val="TableParagraph"/>
              <w:spacing w:before="63"/>
              <w:ind w:left="559"/>
              <w:rPr>
                <w:sz w:val="24"/>
              </w:rPr>
            </w:pPr>
            <w:r>
              <w:rPr>
                <w:sz w:val="24"/>
              </w:rPr>
              <w:t>No. 101</w:t>
            </w:r>
          </w:p>
        </w:tc>
        <w:tc>
          <w:tcPr>
            <w:tcW w:w="2182" w:type="dxa"/>
          </w:tcPr>
          <w:p>
            <w:pPr>
              <w:pStyle w:val="TableParagraph"/>
              <w:spacing w:before="63"/>
              <w:ind w:left="561" w:right="180"/>
              <w:jc w:val="center"/>
              <w:rPr>
                <w:sz w:val="24"/>
              </w:rPr>
            </w:pPr>
            <w:r>
              <w:rPr>
                <w:sz w:val="24"/>
              </w:rPr>
              <w:t>R250</w:t>
            </w:r>
          </w:p>
        </w:tc>
      </w:tr>
      <w:tr>
        <w:trPr>
          <w:trHeight w:val="414" w:hRule="atLeast"/>
        </w:trPr>
        <w:tc>
          <w:tcPr>
            <w:tcW w:w="4138" w:type="dxa"/>
          </w:tcPr>
          <w:p>
            <w:pPr>
              <w:pStyle w:val="TableParagraph"/>
              <w:spacing w:before="64"/>
              <w:ind w:left="559"/>
              <w:rPr>
                <w:sz w:val="24"/>
              </w:rPr>
            </w:pPr>
            <w:r>
              <w:rPr>
                <w:sz w:val="24"/>
              </w:rPr>
              <w:t>No. 110</w:t>
            </w:r>
          </w:p>
        </w:tc>
        <w:tc>
          <w:tcPr>
            <w:tcW w:w="2182" w:type="dxa"/>
          </w:tcPr>
          <w:p>
            <w:pPr>
              <w:pStyle w:val="TableParagraph"/>
              <w:spacing w:before="64"/>
              <w:ind w:left="561" w:right="180"/>
              <w:jc w:val="center"/>
              <w:rPr>
                <w:sz w:val="24"/>
              </w:rPr>
            </w:pPr>
            <w:r>
              <w:rPr>
                <w:sz w:val="24"/>
              </w:rPr>
              <w:t>R300</w:t>
            </w:r>
          </w:p>
        </w:tc>
      </w:tr>
      <w:tr>
        <w:trPr>
          <w:trHeight w:val="414" w:hRule="atLeast"/>
        </w:trPr>
        <w:tc>
          <w:tcPr>
            <w:tcW w:w="4138" w:type="dxa"/>
          </w:tcPr>
          <w:p>
            <w:pPr>
              <w:pStyle w:val="TableParagraph"/>
              <w:spacing w:before="63"/>
              <w:ind w:left="559"/>
              <w:rPr>
                <w:sz w:val="24"/>
              </w:rPr>
            </w:pPr>
            <w:r>
              <w:rPr>
                <w:sz w:val="24"/>
              </w:rPr>
              <w:t>No. 113</w:t>
            </w:r>
          </w:p>
        </w:tc>
        <w:tc>
          <w:tcPr>
            <w:tcW w:w="2182" w:type="dxa"/>
          </w:tcPr>
          <w:p>
            <w:pPr>
              <w:pStyle w:val="TableParagraph"/>
              <w:spacing w:before="63"/>
              <w:ind w:left="561" w:right="180"/>
              <w:jc w:val="center"/>
              <w:rPr>
                <w:sz w:val="24"/>
              </w:rPr>
            </w:pPr>
            <w:r>
              <w:rPr>
                <w:sz w:val="24"/>
              </w:rPr>
              <w:t>R320</w:t>
            </w:r>
          </w:p>
        </w:tc>
      </w:tr>
      <w:tr>
        <w:trPr>
          <w:trHeight w:val="414" w:hRule="atLeast"/>
        </w:trPr>
        <w:tc>
          <w:tcPr>
            <w:tcW w:w="4138" w:type="dxa"/>
          </w:tcPr>
          <w:p>
            <w:pPr>
              <w:pStyle w:val="TableParagraph"/>
              <w:spacing w:before="65"/>
              <w:ind w:left="559"/>
              <w:rPr>
                <w:sz w:val="24"/>
              </w:rPr>
            </w:pPr>
            <w:r>
              <w:rPr>
                <w:sz w:val="24"/>
              </w:rPr>
              <w:t>No. 130</w:t>
            </w:r>
          </w:p>
        </w:tc>
        <w:tc>
          <w:tcPr>
            <w:tcW w:w="2182" w:type="dxa"/>
          </w:tcPr>
          <w:p>
            <w:pPr>
              <w:pStyle w:val="TableParagraph"/>
              <w:spacing w:before="65"/>
              <w:ind w:left="561" w:right="180"/>
              <w:jc w:val="center"/>
              <w:rPr>
                <w:sz w:val="24"/>
              </w:rPr>
            </w:pPr>
            <w:r>
              <w:rPr>
                <w:sz w:val="24"/>
              </w:rPr>
              <w:t>R130</w:t>
            </w:r>
          </w:p>
        </w:tc>
      </w:tr>
      <w:tr>
        <w:trPr>
          <w:trHeight w:val="339" w:hRule="atLeast"/>
        </w:trPr>
        <w:tc>
          <w:tcPr>
            <w:tcW w:w="4138" w:type="dxa"/>
          </w:tcPr>
          <w:p>
            <w:pPr>
              <w:pStyle w:val="TableParagraph"/>
              <w:spacing w:line="256" w:lineRule="exact" w:before="63"/>
              <w:ind w:left="200"/>
              <w:rPr>
                <w:sz w:val="24"/>
              </w:rPr>
            </w:pPr>
            <w:r>
              <w:rPr>
                <w:sz w:val="24"/>
              </w:rPr>
              <w:t>Balance according to bank account</w:t>
            </w:r>
          </w:p>
        </w:tc>
        <w:tc>
          <w:tcPr>
            <w:tcW w:w="2182" w:type="dxa"/>
          </w:tcPr>
          <w:p>
            <w:pPr>
              <w:pStyle w:val="TableParagraph"/>
              <w:spacing w:line="256" w:lineRule="exact" w:before="63"/>
              <w:ind w:left="379"/>
              <w:jc w:val="center"/>
              <w:rPr>
                <w:sz w:val="24"/>
              </w:rPr>
            </w:pPr>
            <w:r>
              <w:rPr>
                <w:sz w:val="24"/>
              </w:rPr>
              <w:t>?</w:t>
            </w:r>
          </w:p>
        </w:tc>
      </w:tr>
    </w:tbl>
    <w:p>
      <w:pPr>
        <w:pStyle w:val="BodyText"/>
        <w:spacing w:before="11"/>
        <w:ind w:left="0" w:firstLine="0"/>
        <w:rPr>
          <w:sz w:val="37"/>
        </w:rPr>
      </w:pPr>
    </w:p>
    <w:p>
      <w:pPr>
        <w:pStyle w:val="ListParagraph"/>
        <w:numPr>
          <w:ilvl w:val="0"/>
          <w:numId w:val="5"/>
        </w:numPr>
        <w:tabs>
          <w:tab w:pos="561" w:val="left" w:leader="none"/>
        </w:tabs>
        <w:spacing w:line="240" w:lineRule="auto" w:before="0" w:after="0"/>
        <w:ind w:left="560" w:right="0" w:hanging="361"/>
        <w:jc w:val="left"/>
        <w:rPr>
          <w:sz w:val="24"/>
        </w:rPr>
      </w:pPr>
      <w:r>
        <w:rPr>
          <w:sz w:val="24"/>
        </w:rPr>
        <w:t>Additional</w:t>
      </w:r>
      <w:r>
        <w:rPr>
          <w:spacing w:val="-1"/>
          <w:sz w:val="24"/>
        </w:rPr>
        <w:t> </w:t>
      </w:r>
      <w:r>
        <w:rPr>
          <w:sz w:val="24"/>
        </w:rPr>
        <w:t>information</w:t>
      </w:r>
    </w:p>
    <w:p>
      <w:pPr>
        <w:pStyle w:val="ListParagraph"/>
        <w:numPr>
          <w:ilvl w:val="1"/>
          <w:numId w:val="6"/>
        </w:numPr>
        <w:tabs>
          <w:tab w:pos="921" w:val="left" w:leader="none"/>
        </w:tabs>
        <w:spacing w:line="240" w:lineRule="auto" w:before="22" w:after="0"/>
        <w:ind w:left="920" w:right="0" w:hanging="361"/>
        <w:jc w:val="left"/>
        <w:rPr>
          <w:sz w:val="24"/>
        </w:rPr>
      </w:pPr>
      <w:r>
        <w:rPr>
          <w:sz w:val="24"/>
        </w:rPr>
        <w:t>The bank statement showed a favourable balance on 30 June 2008 of R4</w:t>
      </w:r>
      <w:r>
        <w:rPr>
          <w:spacing w:val="-4"/>
          <w:sz w:val="24"/>
        </w:rPr>
        <w:t> </w:t>
      </w:r>
      <w:r>
        <w:rPr>
          <w:sz w:val="24"/>
        </w:rPr>
        <w:t>170.</w:t>
      </w:r>
    </w:p>
    <w:p>
      <w:pPr>
        <w:pStyle w:val="ListParagraph"/>
        <w:numPr>
          <w:ilvl w:val="1"/>
          <w:numId w:val="6"/>
        </w:numPr>
        <w:tabs>
          <w:tab w:pos="921" w:val="left" w:leader="none"/>
        </w:tabs>
        <w:spacing w:line="240" w:lineRule="auto" w:before="21" w:after="0"/>
        <w:ind w:left="920" w:right="0" w:hanging="361"/>
        <w:jc w:val="left"/>
        <w:rPr>
          <w:sz w:val="24"/>
        </w:rPr>
      </w:pPr>
      <w:r>
        <w:rPr>
          <w:sz w:val="24"/>
        </w:rPr>
        <w:t>Provisional totals in the cash journals on 30 June</w:t>
      </w:r>
      <w:r>
        <w:rPr>
          <w:spacing w:val="-2"/>
          <w:sz w:val="24"/>
        </w:rPr>
        <w:t> </w:t>
      </w:r>
      <w:r>
        <w:rPr>
          <w:sz w:val="24"/>
        </w:rPr>
        <w:t>2008:</w:t>
      </w:r>
    </w:p>
    <w:p>
      <w:pPr>
        <w:pStyle w:val="ListParagraph"/>
        <w:numPr>
          <w:ilvl w:val="2"/>
          <w:numId w:val="6"/>
        </w:numPr>
        <w:tabs>
          <w:tab w:pos="1640" w:val="left" w:leader="none"/>
          <w:tab w:pos="1641" w:val="left" w:leader="none"/>
        </w:tabs>
        <w:spacing w:line="240" w:lineRule="auto" w:before="24" w:after="0"/>
        <w:ind w:left="1640" w:right="0" w:hanging="361"/>
        <w:jc w:val="left"/>
        <w:rPr>
          <w:sz w:val="24"/>
        </w:rPr>
      </w:pPr>
      <w:r>
        <w:rPr>
          <w:sz w:val="24"/>
        </w:rPr>
        <w:t>Cash Receipt Journal, R25 580</w:t>
      </w:r>
    </w:p>
    <w:p>
      <w:pPr>
        <w:pStyle w:val="ListParagraph"/>
        <w:numPr>
          <w:ilvl w:val="2"/>
          <w:numId w:val="6"/>
        </w:numPr>
        <w:tabs>
          <w:tab w:pos="1640" w:val="left" w:leader="none"/>
          <w:tab w:pos="1641" w:val="left" w:leader="none"/>
        </w:tabs>
        <w:spacing w:line="240" w:lineRule="auto" w:before="20" w:after="0"/>
        <w:ind w:left="1640" w:right="0" w:hanging="361"/>
        <w:jc w:val="left"/>
        <w:rPr>
          <w:sz w:val="24"/>
        </w:rPr>
      </w:pPr>
      <w:r>
        <w:rPr>
          <w:sz w:val="24"/>
        </w:rPr>
        <w:t>Cash Payment Journal, R18</w:t>
      </w:r>
      <w:r>
        <w:rPr>
          <w:spacing w:val="-1"/>
          <w:sz w:val="24"/>
        </w:rPr>
        <w:t> </w:t>
      </w:r>
      <w:r>
        <w:rPr>
          <w:sz w:val="24"/>
        </w:rPr>
        <w:t>580</w:t>
      </w:r>
    </w:p>
    <w:p>
      <w:pPr>
        <w:pStyle w:val="ListParagraph"/>
        <w:numPr>
          <w:ilvl w:val="1"/>
          <w:numId w:val="6"/>
        </w:numPr>
        <w:tabs>
          <w:tab w:pos="921" w:val="left" w:leader="none"/>
        </w:tabs>
        <w:spacing w:line="240" w:lineRule="auto" w:before="21" w:after="0"/>
        <w:ind w:left="920" w:right="0" w:hanging="361"/>
        <w:jc w:val="left"/>
        <w:rPr>
          <w:sz w:val="24"/>
        </w:rPr>
      </w:pPr>
      <w:r>
        <w:rPr>
          <w:sz w:val="24"/>
        </w:rPr>
        <w:t>Creditors control balance on 30 June 2008, R12</w:t>
      </w:r>
      <w:r>
        <w:rPr>
          <w:spacing w:val="-1"/>
          <w:sz w:val="24"/>
        </w:rPr>
        <w:t> </w:t>
      </w:r>
      <w:r>
        <w:rPr>
          <w:sz w:val="24"/>
        </w:rPr>
        <w:t>400</w:t>
      </w:r>
    </w:p>
    <w:p>
      <w:pPr>
        <w:pStyle w:val="ListParagraph"/>
        <w:numPr>
          <w:ilvl w:val="0"/>
          <w:numId w:val="7"/>
        </w:numPr>
        <w:tabs>
          <w:tab w:pos="561" w:val="left" w:leader="none"/>
        </w:tabs>
        <w:spacing w:line="259" w:lineRule="auto" w:before="22" w:after="0"/>
        <w:ind w:left="560" w:right="748" w:hanging="360"/>
        <w:jc w:val="left"/>
        <w:rPr>
          <w:sz w:val="24"/>
        </w:rPr>
      </w:pPr>
      <w:r>
        <w:rPr>
          <w:sz w:val="24"/>
        </w:rPr>
        <w:t>A comparison of the bank statement for June 2008 with the bank reconciliation statement on 31 May 2008 and the Cash Journals for June 2008, the following differences were discovered;</w:t>
      </w:r>
    </w:p>
    <w:p>
      <w:pPr>
        <w:pStyle w:val="ListParagraph"/>
        <w:numPr>
          <w:ilvl w:val="1"/>
          <w:numId w:val="7"/>
        </w:numPr>
        <w:tabs>
          <w:tab w:pos="921" w:val="left" w:leader="none"/>
        </w:tabs>
        <w:spacing w:line="259" w:lineRule="auto" w:before="0" w:after="0"/>
        <w:ind w:left="920" w:right="1091" w:hanging="360"/>
        <w:jc w:val="left"/>
        <w:rPr>
          <w:sz w:val="24"/>
        </w:rPr>
      </w:pPr>
      <w:r>
        <w:rPr>
          <w:sz w:val="24"/>
        </w:rPr>
        <w:t>A deposit of R1 000 appeared in the bank statement on 1 June 2008 and not in </w:t>
      </w:r>
      <w:r>
        <w:rPr>
          <w:spacing w:val="-4"/>
          <w:sz w:val="24"/>
        </w:rPr>
        <w:t>the </w:t>
      </w:r>
      <w:r>
        <w:rPr>
          <w:sz w:val="24"/>
        </w:rPr>
        <w:t>June cash</w:t>
      </w:r>
      <w:r>
        <w:rPr>
          <w:spacing w:val="-2"/>
          <w:sz w:val="24"/>
        </w:rPr>
        <w:t> </w:t>
      </w:r>
      <w:r>
        <w:rPr>
          <w:sz w:val="24"/>
        </w:rPr>
        <w:t>journals.</w:t>
      </w:r>
    </w:p>
    <w:p>
      <w:pPr>
        <w:pStyle w:val="ListParagraph"/>
        <w:numPr>
          <w:ilvl w:val="1"/>
          <w:numId w:val="7"/>
        </w:numPr>
        <w:tabs>
          <w:tab w:pos="921" w:val="left" w:leader="none"/>
        </w:tabs>
        <w:spacing w:line="259" w:lineRule="auto" w:before="0" w:after="0"/>
        <w:ind w:left="920" w:right="1029" w:hanging="360"/>
        <w:jc w:val="left"/>
        <w:rPr>
          <w:sz w:val="24"/>
        </w:rPr>
      </w:pPr>
      <w:r>
        <w:rPr>
          <w:sz w:val="24"/>
        </w:rPr>
        <w:t>Cheque 101 was lost in the mail and must be cancelled. It was replaced by cheque 175 in favour of Penny Suppliers for</w:t>
      </w:r>
      <w:r>
        <w:rPr>
          <w:spacing w:val="-2"/>
          <w:sz w:val="24"/>
        </w:rPr>
        <w:t> </w:t>
      </w:r>
      <w:r>
        <w:rPr>
          <w:sz w:val="24"/>
        </w:rPr>
        <w:t>merchandise.</w:t>
      </w:r>
    </w:p>
    <w:p>
      <w:pPr>
        <w:pStyle w:val="ListParagraph"/>
        <w:numPr>
          <w:ilvl w:val="1"/>
          <w:numId w:val="7"/>
        </w:numPr>
        <w:tabs>
          <w:tab w:pos="921" w:val="left" w:leader="none"/>
        </w:tabs>
        <w:spacing w:line="261" w:lineRule="auto" w:before="0" w:after="0"/>
        <w:ind w:left="920" w:right="968" w:hanging="360"/>
        <w:jc w:val="left"/>
        <w:rPr>
          <w:sz w:val="24"/>
        </w:rPr>
      </w:pPr>
      <w:r>
        <w:rPr>
          <w:sz w:val="24"/>
        </w:rPr>
        <w:t>Cheque 110 was paid to Marketing World on 28 December 2007, but the campaign never took</w:t>
      </w:r>
      <w:r>
        <w:rPr>
          <w:spacing w:val="-1"/>
          <w:sz w:val="24"/>
        </w:rPr>
        <w:t> </w:t>
      </w:r>
      <w:r>
        <w:rPr>
          <w:sz w:val="24"/>
        </w:rPr>
        <w:t>place.</w:t>
      </w:r>
    </w:p>
    <w:p>
      <w:pPr>
        <w:pStyle w:val="ListParagraph"/>
        <w:numPr>
          <w:ilvl w:val="1"/>
          <w:numId w:val="7"/>
        </w:numPr>
        <w:tabs>
          <w:tab w:pos="921" w:val="left" w:leader="none"/>
        </w:tabs>
        <w:spacing w:line="259" w:lineRule="auto" w:before="0" w:after="0"/>
        <w:ind w:left="920" w:right="749" w:hanging="360"/>
        <w:jc w:val="left"/>
        <w:rPr>
          <w:sz w:val="24"/>
        </w:rPr>
      </w:pPr>
      <w:r>
        <w:rPr>
          <w:sz w:val="24"/>
        </w:rPr>
        <w:t>Cheque 113 to Midas for repairs was corrected on the bank statement of June 2008 as R230.</w:t>
      </w:r>
    </w:p>
    <w:p>
      <w:pPr>
        <w:pStyle w:val="ListParagraph"/>
        <w:numPr>
          <w:ilvl w:val="1"/>
          <w:numId w:val="7"/>
        </w:numPr>
        <w:tabs>
          <w:tab w:pos="921" w:val="left" w:leader="none"/>
        </w:tabs>
        <w:spacing w:line="259" w:lineRule="auto" w:before="0" w:after="0"/>
        <w:ind w:left="920" w:right="868" w:hanging="360"/>
        <w:jc w:val="left"/>
        <w:rPr>
          <w:sz w:val="24"/>
        </w:rPr>
      </w:pPr>
      <w:r>
        <w:rPr>
          <w:sz w:val="24"/>
        </w:rPr>
        <w:t>Cheque 130 together with the following cheque do not appear on the bank </w:t>
      </w:r>
      <w:r>
        <w:rPr>
          <w:spacing w:val="-3"/>
          <w:sz w:val="24"/>
        </w:rPr>
        <w:t>statement </w:t>
      </w:r>
      <w:r>
        <w:rPr>
          <w:sz w:val="24"/>
        </w:rPr>
        <w:t>of June</w:t>
      </w:r>
      <w:r>
        <w:rPr>
          <w:spacing w:val="-2"/>
          <w:sz w:val="24"/>
        </w:rPr>
        <w:t> </w:t>
      </w:r>
      <w:r>
        <w:rPr>
          <w:sz w:val="24"/>
        </w:rPr>
        <w:t>2008:</w:t>
      </w:r>
    </w:p>
    <w:p>
      <w:pPr>
        <w:pStyle w:val="ListParagraph"/>
        <w:numPr>
          <w:ilvl w:val="2"/>
          <w:numId w:val="7"/>
        </w:numPr>
        <w:tabs>
          <w:tab w:pos="1640" w:val="left" w:leader="none"/>
          <w:tab w:pos="1641" w:val="left" w:leader="none"/>
        </w:tabs>
        <w:spacing w:line="240" w:lineRule="auto" w:before="0" w:after="0"/>
        <w:ind w:left="1640" w:right="0" w:hanging="361"/>
        <w:jc w:val="left"/>
        <w:rPr>
          <w:sz w:val="24"/>
        </w:rPr>
      </w:pPr>
      <w:r>
        <w:rPr>
          <w:sz w:val="24"/>
        </w:rPr>
        <w:t>168 in favour of Vooma Garage, R110, dated 27 June</w:t>
      </w:r>
      <w:r>
        <w:rPr>
          <w:spacing w:val="-2"/>
          <w:sz w:val="24"/>
        </w:rPr>
        <w:t> </w:t>
      </w:r>
      <w:r>
        <w:rPr>
          <w:sz w:val="24"/>
        </w:rPr>
        <w:t>2008.</w:t>
      </w:r>
    </w:p>
    <w:p>
      <w:pPr>
        <w:pStyle w:val="ListParagraph"/>
        <w:numPr>
          <w:ilvl w:val="2"/>
          <w:numId w:val="7"/>
        </w:numPr>
        <w:tabs>
          <w:tab w:pos="1640" w:val="left" w:leader="none"/>
          <w:tab w:pos="1641" w:val="left" w:leader="none"/>
        </w:tabs>
        <w:spacing w:line="240" w:lineRule="auto" w:before="14" w:after="0"/>
        <w:ind w:left="1640" w:right="0" w:hanging="361"/>
        <w:jc w:val="left"/>
        <w:rPr>
          <w:sz w:val="24"/>
        </w:rPr>
      </w:pPr>
      <w:r>
        <w:rPr>
          <w:sz w:val="24"/>
        </w:rPr>
        <w:t>174 in favour of Ramos Suppliers, a creditor, R890, dated 15 July</w:t>
      </w:r>
      <w:r>
        <w:rPr>
          <w:spacing w:val="-4"/>
          <w:sz w:val="24"/>
        </w:rPr>
        <w:t> </w:t>
      </w:r>
      <w:r>
        <w:rPr>
          <w:sz w:val="24"/>
        </w:rPr>
        <w:t>2008.</w:t>
      </w:r>
    </w:p>
    <w:p>
      <w:pPr>
        <w:pStyle w:val="ListParagraph"/>
        <w:numPr>
          <w:ilvl w:val="1"/>
          <w:numId w:val="7"/>
        </w:numPr>
        <w:tabs>
          <w:tab w:pos="921" w:val="left" w:leader="none"/>
        </w:tabs>
        <w:spacing w:line="259" w:lineRule="auto" w:before="21" w:after="0"/>
        <w:ind w:left="920" w:right="695" w:hanging="360"/>
        <w:jc w:val="left"/>
        <w:rPr>
          <w:sz w:val="24"/>
        </w:rPr>
      </w:pPr>
      <w:r>
        <w:rPr>
          <w:sz w:val="24"/>
        </w:rPr>
        <w:t>The bank debited the bank statement of June 2008 with cash handling fees of R30 and interest on bank overdraft,</w:t>
      </w:r>
      <w:r>
        <w:rPr>
          <w:spacing w:val="-1"/>
          <w:sz w:val="24"/>
        </w:rPr>
        <w:t> </w:t>
      </w:r>
      <w:r>
        <w:rPr>
          <w:sz w:val="24"/>
        </w:rPr>
        <w:t>R170.</w:t>
      </w:r>
    </w:p>
    <w:p>
      <w:pPr>
        <w:pStyle w:val="ListParagraph"/>
        <w:numPr>
          <w:ilvl w:val="1"/>
          <w:numId w:val="7"/>
        </w:numPr>
        <w:tabs>
          <w:tab w:pos="921" w:val="left" w:leader="none"/>
        </w:tabs>
        <w:spacing w:line="259" w:lineRule="auto" w:before="0" w:after="0"/>
        <w:ind w:left="920" w:right="942" w:hanging="360"/>
        <w:jc w:val="left"/>
        <w:rPr>
          <w:sz w:val="24"/>
        </w:rPr>
      </w:pPr>
      <w:r>
        <w:rPr>
          <w:sz w:val="24"/>
        </w:rPr>
        <w:t>A debit order for the insurance premium appears on the bank statement in favour of Prima Insurers for</w:t>
      </w:r>
      <w:r>
        <w:rPr>
          <w:spacing w:val="-2"/>
          <w:sz w:val="24"/>
        </w:rPr>
        <w:t> </w:t>
      </w:r>
      <w:r>
        <w:rPr>
          <w:sz w:val="24"/>
        </w:rPr>
        <w:t>R800.</w:t>
      </w:r>
    </w:p>
    <w:p>
      <w:pPr>
        <w:pStyle w:val="ListParagraph"/>
        <w:numPr>
          <w:ilvl w:val="1"/>
          <w:numId w:val="7"/>
        </w:numPr>
        <w:tabs>
          <w:tab w:pos="921" w:val="left" w:leader="none"/>
        </w:tabs>
        <w:spacing w:line="259" w:lineRule="auto" w:before="0" w:after="0"/>
        <w:ind w:left="920" w:right="1126" w:hanging="360"/>
        <w:jc w:val="left"/>
        <w:rPr>
          <w:sz w:val="24"/>
        </w:rPr>
      </w:pPr>
      <w:r>
        <w:rPr>
          <w:sz w:val="24"/>
        </w:rPr>
        <w:t>The bank statement has a deposit of R1 000 in 1 June 2008 for rent received from Berg Furnitures which does not appear in the cash journals of June</w:t>
      </w:r>
      <w:r>
        <w:rPr>
          <w:spacing w:val="-4"/>
          <w:sz w:val="24"/>
        </w:rPr>
        <w:t> </w:t>
      </w:r>
      <w:r>
        <w:rPr>
          <w:sz w:val="24"/>
        </w:rPr>
        <w:t>2008.</w:t>
      </w:r>
    </w:p>
    <w:p>
      <w:pPr>
        <w:pStyle w:val="ListParagraph"/>
        <w:numPr>
          <w:ilvl w:val="1"/>
          <w:numId w:val="7"/>
        </w:numPr>
        <w:tabs>
          <w:tab w:pos="921" w:val="left" w:leader="none"/>
        </w:tabs>
        <w:spacing w:line="259" w:lineRule="auto" w:before="0" w:after="0"/>
        <w:ind w:left="920" w:right="1573" w:hanging="360"/>
        <w:jc w:val="left"/>
        <w:rPr>
          <w:sz w:val="24"/>
        </w:rPr>
      </w:pPr>
      <w:r>
        <w:rPr>
          <w:sz w:val="24"/>
        </w:rPr>
        <w:t>A deposit of R1 300 appears in the Cash Receipts Journal but not in the bank statement.</w:t>
      </w:r>
    </w:p>
    <w:p>
      <w:pPr>
        <w:pStyle w:val="ListParagraph"/>
        <w:numPr>
          <w:ilvl w:val="1"/>
          <w:numId w:val="7"/>
        </w:numPr>
        <w:tabs>
          <w:tab w:pos="921" w:val="left" w:leader="none"/>
        </w:tabs>
        <w:spacing w:line="259" w:lineRule="auto" w:before="0" w:after="0"/>
        <w:ind w:left="766" w:right="780" w:hanging="284"/>
        <w:jc w:val="left"/>
        <w:rPr>
          <w:sz w:val="24"/>
        </w:rPr>
      </w:pPr>
      <w:r>
        <w:rPr>
          <w:sz w:val="24"/>
        </w:rPr>
        <w:t>An amount of R700 was deposited directly into the bank account of GATO Stores by J Crous, a debtor, in settlement of his account of</w:t>
      </w:r>
      <w:r>
        <w:rPr>
          <w:spacing w:val="-3"/>
          <w:sz w:val="24"/>
        </w:rPr>
        <w:t> </w:t>
      </w:r>
      <w:r>
        <w:rPr>
          <w:sz w:val="24"/>
        </w:rPr>
        <w:t>R720.</w:t>
      </w:r>
    </w:p>
    <w:p>
      <w:pPr>
        <w:spacing w:after="0" w:line="259" w:lineRule="auto"/>
        <w:jc w:val="left"/>
        <w:rPr>
          <w:sz w:val="24"/>
        </w:rPr>
        <w:sectPr>
          <w:pgSz w:w="11910" w:h="16840"/>
          <w:pgMar w:top="1360" w:bottom="280" w:left="1240" w:right="780"/>
        </w:sectPr>
      </w:pPr>
    </w:p>
    <w:p>
      <w:pPr>
        <w:pStyle w:val="ListParagraph"/>
        <w:numPr>
          <w:ilvl w:val="1"/>
          <w:numId w:val="7"/>
        </w:numPr>
        <w:tabs>
          <w:tab w:pos="921" w:val="left" w:leader="none"/>
        </w:tabs>
        <w:spacing w:line="259" w:lineRule="auto" w:before="61" w:after="0"/>
        <w:ind w:left="766" w:right="722" w:hanging="284"/>
        <w:jc w:val="left"/>
        <w:rPr>
          <w:sz w:val="24"/>
        </w:rPr>
      </w:pPr>
      <w:r>
        <w:rPr>
          <w:sz w:val="24"/>
        </w:rPr>
        <w:t>The bank statement shows a debit of R440 which is a cheque of a debtor, J Johnson, rejected by the bank as “Refer to drawer” for insufficient funds. This was in settlement of an account of</w:t>
      </w:r>
      <w:r>
        <w:rPr>
          <w:spacing w:val="-1"/>
          <w:sz w:val="24"/>
        </w:rPr>
        <w:t> </w:t>
      </w:r>
      <w:r>
        <w:rPr>
          <w:sz w:val="24"/>
        </w:rPr>
        <w:t>R450.</w:t>
      </w:r>
    </w:p>
    <w:p>
      <w:pPr>
        <w:pStyle w:val="ListParagraph"/>
        <w:numPr>
          <w:ilvl w:val="1"/>
          <w:numId w:val="7"/>
        </w:numPr>
        <w:tabs>
          <w:tab w:pos="921" w:val="left" w:leader="none"/>
        </w:tabs>
        <w:spacing w:line="259" w:lineRule="auto" w:before="0" w:after="0"/>
        <w:ind w:left="766" w:right="1336" w:hanging="284"/>
        <w:jc w:val="left"/>
        <w:rPr>
          <w:sz w:val="24"/>
        </w:rPr>
      </w:pPr>
      <w:r>
        <w:rPr>
          <w:sz w:val="24"/>
        </w:rPr>
        <w:t>A cheque of G. Gardner (a debtor) for R560 was returned by the bank as “Post- dated”.</w:t>
      </w:r>
    </w:p>
    <w:p>
      <w:pPr>
        <w:pStyle w:val="ListParagraph"/>
        <w:numPr>
          <w:ilvl w:val="1"/>
          <w:numId w:val="7"/>
        </w:numPr>
        <w:tabs>
          <w:tab w:pos="921" w:val="left" w:leader="none"/>
        </w:tabs>
        <w:spacing w:line="261" w:lineRule="auto" w:before="0" w:after="0"/>
        <w:ind w:left="766" w:right="1071" w:hanging="284"/>
        <w:jc w:val="left"/>
        <w:rPr>
          <w:sz w:val="24"/>
        </w:rPr>
      </w:pPr>
      <w:r>
        <w:rPr>
          <w:sz w:val="24"/>
        </w:rPr>
        <w:t>The owner of GATO Stores applied to increase the bank overdraft from R5 000 to R10 000. The bank manager approved the</w:t>
      </w:r>
      <w:r>
        <w:rPr>
          <w:spacing w:val="-2"/>
          <w:sz w:val="24"/>
        </w:rPr>
        <w:t> </w:t>
      </w:r>
      <w:r>
        <w:rPr>
          <w:sz w:val="24"/>
        </w:rPr>
        <w:t>request.</w:t>
      </w:r>
    </w:p>
    <w:p>
      <w:pPr>
        <w:pStyle w:val="BodyText"/>
        <w:ind w:left="0" w:firstLine="0"/>
        <w:rPr>
          <w:sz w:val="26"/>
        </w:rPr>
      </w:pPr>
    </w:p>
    <w:p>
      <w:pPr>
        <w:pStyle w:val="BodyText"/>
        <w:spacing w:before="1"/>
        <w:ind w:left="0" w:firstLine="0"/>
        <w:rPr>
          <w:sz w:val="27"/>
        </w:rPr>
      </w:pPr>
    </w:p>
    <w:p>
      <w:pPr>
        <w:pStyle w:val="Heading1"/>
        <w:spacing w:line="398" w:lineRule="auto"/>
        <w:ind w:right="8296"/>
      </w:pPr>
      <w:r>
        <w:rPr/>
        <w:t>ACTIVITY REQUIRED:</w:t>
      </w:r>
    </w:p>
    <w:p>
      <w:pPr>
        <w:pStyle w:val="BodyText"/>
        <w:spacing w:before="1"/>
        <w:ind w:left="200" w:firstLine="0"/>
      </w:pPr>
      <w:r>
        <w:rPr/>
        <w:t>Read the scenario and answer the questions that follow:</w:t>
      </w:r>
    </w:p>
    <w:p>
      <w:pPr>
        <w:pStyle w:val="BodyText"/>
        <w:spacing w:before="8"/>
        <w:ind w:left="0" w:firstLine="0"/>
        <w:rPr>
          <w:sz w:val="9"/>
        </w:rPr>
      </w:pPr>
      <w:r>
        <w:rPr/>
        <w:pict>
          <v:group style="position:absolute;margin-left:72.024002pt;margin-top:9.061533pt;width:451.3pt;height:147.050pt;mso-position-horizontal-relative:page;mso-position-vertical-relative:paragraph;z-index:-251657216;mso-wrap-distance-left:0;mso-wrap-distance-right:0" coordorigin="1440,181" coordsize="9026,2941">
            <v:rect style="position:absolute;left:1440;top:181;width:89;height:15" filled="true" fillcolor="#000000" stroked="false">
              <v:fill type="solid"/>
            </v:rect>
            <v:line style="position:absolute" from="1529,188" to="10377,188" stroked="true" strokeweight=".72pt" strokecolor="#000000">
              <v:stroke dashstyle="solid"/>
            </v:line>
            <v:line style="position:absolute" from="1529,240" to="10377,240" stroked="true" strokeweight="3pt" strokecolor="#000000">
              <v:stroke dashstyle="solid"/>
            </v:line>
            <v:rect style="position:absolute;left:10377;top:181;width:89;height:15" filled="true" fillcolor="#000000" stroked="false">
              <v:fill type="solid"/>
            </v:rect>
            <v:line style="position:absolute" from="1499,210" to="1499,3047" stroked="true" strokeweight="3pt" strokecolor="#000000">
              <v:stroke dashstyle="solid"/>
            </v:line>
            <v:line style="position:absolute" from="1448,181" to="1448,3122" stroked="true" strokeweight=".72pt" strokecolor="#000000">
              <v:stroke dashstyle="solid"/>
            </v:line>
            <v:rect style="position:absolute;left:1440;top:3061;width:89;height:60" filled="true" fillcolor="#000000" stroked="false">
              <v:fill type="solid"/>
            </v:rect>
            <v:line style="position:absolute" from="1529,3092" to="10377,3092" stroked="true" strokeweight="3pt" strokecolor="#000000">
              <v:stroke dashstyle="solid"/>
            </v:line>
            <v:line style="position:absolute" from="1529,3040" to="10377,3040" stroked="true" strokeweight=".72pt" strokecolor="#000000">
              <v:stroke dashstyle="solid"/>
            </v:line>
            <v:line style="position:absolute" from="10436,181" to="10436,3122" stroked="true" strokeweight="3pt" strokecolor="#000000">
              <v:stroke dashstyle="solid"/>
            </v:line>
            <v:line style="position:absolute" from="10384,210" to="10384,3047" stroked="true" strokeweight=".71997pt" strokecolor="#000000">
              <v:stroke dashstyle="solid"/>
            </v:line>
            <v:rect style="position:absolute;left:10377;top:3061;width:89;height:60" filled="true" fillcolor="#000000" stroked="false">
              <v:fill type="solid"/>
            </v:rect>
            <v:shapetype id="_x0000_t202" o:spt="202" coordsize="21600,21600" path="m,l,21600r21600,l21600,xe">
              <v:stroke joinstyle="miter"/>
              <v:path gradientshapeok="t" o:connecttype="rect"/>
            </v:shapetype>
            <v:shape style="position:absolute;left:1514;top:255;width:8877;height:2792" type="#_x0000_t202" filled="false" stroked="false">
              <v:textbox inset="0,0,0,0">
                <w:txbxContent>
                  <w:p>
                    <w:pPr>
                      <w:spacing w:before="16"/>
                      <w:ind w:left="79" w:right="152" w:firstLine="0"/>
                      <w:jc w:val="left"/>
                      <w:rPr>
                        <w:sz w:val="24"/>
                      </w:rPr>
                    </w:pPr>
                    <w:r>
                      <w:rPr>
                        <w:sz w:val="24"/>
                      </w:rPr>
                      <w:t>Mr Nel is the financial manager of Tsebo Traders (owner Sam Tsebo) for the past ten years. Mr. Tsebo went on a business trip overseas four months ago. Before leaving he gave Mr. Nel the authority to handle and control the business in his absence. They arranged with the bank that Nr. Nel has the authority to sign all the cheques. Three months ago, Mr. Nel transferred R20 000 per month for three months via the internet to his personal bank account. Mr. Nel also wrote out cheques to the value of R30 000 for </w:t>
                    </w:r>
                    <w:r>
                      <w:rPr>
                        <w:spacing w:val="-4"/>
                        <w:sz w:val="24"/>
                      </w:rPr>
                      <w:t>his </w:t>
                    </w:r>
                    <w:r>
                      <w:rPr>
                        <w:sz w:val="24"/>
                      </w:rPr>
                      <w:t>personal use. When Sam returned from overseas he could not understand why the business has cash flow problems. He called the internal auditor to investigate the matter. The internal auditor has found out what Mr. Nel has done. Sam laid a charge against Mr. Nel for “White collar crime” and “Tax</w:t>
                    </w:r>
                    <w:r>
                      <w:rPr>
                        <w:spacing w:val="-5"/>
                        <w:sz w:val="24"/>
                      </w:rPr>
                      <w:t> </w:t>
                    </w:r>
                    <w:r>
                      <w:rPr>
                        <w:sz w:val="24"/>
                      </w:rPr>
                      <w:t>evasion”.</w:t>
                    </w:r>
                  </w:p>
                </w:txbxContent>
              </v:textbox>
              <w10:wrap type="none"/>
            </v:shape>
            <w10:wrap type="topAndBottom"/>
          </v:group>
        </w:pict>
      </w:r>
    </w:p>
    <w:p>
      <w:pPr>
        <w:pStyle w:val="BodyText"/>
        <w:spacing w:before="9"/>
        <w:ind w:left="0" w:firstLine="0"/>
        <w:rPr>
          <w:sz w:val="26"/>
        </w:rPr>
      </w:pPr>
    </w:p>
    <w:p>
      <w:pPr>
        <w:pStyle w:val="Heading1"/>
        <w:spacing w:before="90"/>
      </w:pPr>
      <w:r>
        <w:rPr/>
        <w:t>QUESTIONS:</w:t>
      </w:r>
    </w:p>
    <w:p>
      <w:pPr>
        <w:pStyle w:val="ListParagraph"/>
        <w:numPr>
          <w:ilvl w:val="0"/>
          <w:numId w:val="8"/>
        </w:numPr>
        <w:tabs>
          <w:tab w:pos="561" w:val="left" w:leader="none"/>
        </w:tabs>
        <w:spacing w:line="240" w:lineRule="auto" w:before="183" w:after="0"/>
        <w:ind w:left="560" w:right="0" w:hanging="361"/>
        <w:jc w:val="left"/>
        <w:rPr>
          <w:sz w:val="24"/>
        </w:rPr>
      </w:pPr>
      <w:r>
        <w:rPr>
          <w:sz w:val="24"/>
        </w:rPr>
        <w:t>Briefly explain the term “Internal Control”.</w:t>
      </w:r>
    </w:p>
    <w:p>
      <w:pPr>
        <w:pStyle w:val="ListParagraph"/>
        <w:numPr>
          <w:ilvl w:val="0"/>
          <w:numId w:val="8"/>
        </w:numPr>
        <w:tabs>
          <w:tab w:pos="561" w:val="left" w:leader="none"/>
        </w:tabs>
        <w:spacing w:line="240" w:lineRule="auto" w:before="21" w:after="0"/>
        <w:ind w:left="560" w:right="0" w:hanging="361"/>
        <w:jc w:val="left"/>
        <w:rPr>
          <w:sz w:val="24"/>
        </w:rPr>
      </w:pPr>
      <w:r>
        <w:rPr>
          <w:sz w:val="24"/>
        </w:rPr>
        <w:t>Do you think Sam uses internal control” correctly in this situation? Briefly</w:t>
      </w:r>
      <w:r>
        <w:rPr>
          <w:spacing w:val="-7"/>
          <w:sz w:val="24"/>
        </w:rPr>
        <w:t> </w:t>
      </w:r>
      <w:r>
        <w:rPr>
          <w:sz w:val="24"/>
        </w:rPr>
        <w:t>explain.</w:t>
      </w:r>
    </w:p>
    <w:p>
      <w:pPr>
        <w:pStyle w:val="ListParagraph"/>
        <w:numPr>
          <w:ilvl w:val="0"/>
          <w:numId w:val="8"/>
        </w:numPr>
        <w:tabs>
          <w:tab w:pos="561" w:val="left" w:leader="none"/>
        </w:tabs>
        <w:spacing w:line="240" w:lineRule="auto" w:before="22" w:after="0"/>
        <w:ind w:left="560" w:right="0" w:hanging="361"/>
        <w:jc w:val="left"/>
        <w:rPr>
          <w:sz w:val="24"/>
        </w:rPr>
      </w:pPr>
      <w:r>
        <w:rPr>
          <w:sz w:val="24"/>
        </w:rPr>
        <w:t>What disciplinary steps must Sam take against Mr. Nel?</w:t>
      </w:r>
    </w:p>
    <w:p>
      <w:pPr>
        <w:pStyle w:val="ListParagraph"/>
        <w:numPr>
          <w:ilvl w:val="0"/>
          <w:numId w:val="8"/>
        </w:numPr>
        <w:tabs>
          <w:tab w:pos="561" w:val="left" w:leader="none"/>
        </w:tabs>
        <w:spacing w:line="240" w:lineRule="auto" w:before="22" w:after="0"/>
        <w:ind w:left="560" w:right="0" w:hanging="361"/>
        <w:jc w:val="left"/>
        <w:rPr>
          <w:sz w:val="24"/>
        </w:rPr>
      </w:pPr>
      <w:r>
        <w:rPr>
          <w:sz w:val="24"/>
        </w:rPr>
        <w:t>Give TWO advantages of internet</w:t>
      </w:r>
      <w:r>
        <w:rPr>
          <w:spacing w:val="-2"/>
          <w:sz w:val="24"/>
        </w:rPr>
        <w:t> </w:t>
      </w:r>
      <w:r>
        <w:rPr>
          <w:sz w:val="24"/>
        </w:rPr>
        <w:t>banking.</w:t>
      </w:r>
    </w:p>
    <w:p>
      <w:pPr>
        <w:pStyle w:val="ListParagraph"/>
        <w:numPr>
          <w:ilvl w:val="0"/>
          <w:numId w:val="8"/>
        </w:numPr>
        <w:tabs>
          <w:tab w:pos="561" w:val="left" w:leader="none"/>
        </w:tabs>
        <w:spacing w:line="240" w:lineRule="auto" w:before="21" w:after="0"/>
        <w:ind w:left="560" w:right="0" w:hanging="361"/>
        <w:jc w:val="left"/>
        <w:rPr>
          <w:sz w:val="24"/>
        </w:rPr>
      </w:pPr>
      <w:r>
        <w:rPr>
          <w:sz w:val="24"/>
        </w:rPr>
        <w:t>Explain what is meant by “White collar</w:t>
      </w:r>
      <w:r>
        <w:rPr>
          <w:spacing w:val="-1"/>
          <w:sz w:val="24"/>
        </w:rPr>
        <w:t> </w:t>
      </w:r>
      <w:r>
        <w:rPr>
          <w:sz w:val="24"/>
        </w:rPr>
        <w:t>crime”.</w:t>
      </w:r>
    </w:p>
    <w:p>
      <w:pPr>
        <w:pStyle w:val="ListParagraph"/>
        <w:numPr>
          <w:ilvl w:val="0"/>
          <w:numId w:val="8"/>
        </w:numPr>
        <w:tabs>
          <w:tab w:pos="561" w:val="left" w:leader="none"/>
        </w:tabs>
        <w:spacing w:line="240" w:lineRule="auto" w:before="22" w:after="0"/>
        <w:ind w:left="560" w:right="0" w:hanging="361"/>
        <w:jc w:val="left"/>
        <w:rPr>
          <w:sz w:val="24"/>
        </w:rPr>
      </w:pPr>
      <w:r>
        <w:rPr>
          <w:sz w:val="24"/>
        </w:rPr>
        <w:t>Explain the difference between tax avoidance and tax</w:t>
      </w:r>
      <w:r>
        <w:rPr>
          <w:spacing w:val="1"/>
          <w:sz w:val="24"/>
        </w:rPr>
        <w:t> </w:t>
      </w:r>
      <w:r>
        <w:rPr>
          <w:sz w:val="24"/>
        </w:rPr>
        <w:t>evasion.</w:t>
      </w:r>
    </w:p>
    <w:p>
      <w:pPr>
        <w:pStyle w:val="BodyText"/>
        <w:ind w:left="0" w:firstLine="0"/>
        <w:rPr>
          <w:sz w:val="26"/>
        </w:rPr>
      </w:pPr>
    </w:p>
    <w:p>
      <w:pPr>
        <w:pStyle w:val="BodyText"/>
        <w:ind w:left="0" w:firstLine="0"/>
        <w:rPr>
          <w:sz w:val="26"/>
        </w:rPr>
      </w:pPr>
    </w:p>
    <w:p>
      <w:pPr>
        <w:pStyle w:val="BodyText"/>
        <w:ind w:left="0" w:firstLine="0"/>
        <w:rPr>
          <w:sz w:val="26"/>
        </w:rPr>
      </w:pPr>
    </w:p>
    <w:p>
      <w:pPr>
        <w:pStyle w:val="BodyText"/>
        <w:ind w:left="0" w:firstLine="0"/>
        <w:rPr>
          <w:sz w:val="26"/>
        </w:rPr>
      </w:pPr>
    </w:p>
    <w:p>
      <w:pPr>
        <w:pStyle w:val="Heading1"/>
        <w:spacing w:before="201"/>
      </w:pPr>
      <w:r>
        <w:rPr/>
        <w:t>ACTIVITY 4.5</w:t>
      </w:r>
    </w:p>
    <w:p>
      <w:pPr>
        <w:pStyle w:val="BodyText"/>
        <w:spacing w:before="180"/>
        <w:ind w:left="200" w:firstLine="0"/>
      </w:pPr>
      <w:r>
        <w:rPr/>
        <w:t>The information below was taken form the accounting records of Yata Traders.</w:t>
      </w:r>
    </w:p>
    <w:p>
      <w:pPr>
        <w:pStyle w:val="Heading1"/>
        <w:spacing w:before="183"/>
      </w:pPr>
      <w:r>
        <w:rPr/>
        <w:t>REQUIRED:</w:t>
      </w:r>
    </w:p>
    <w:p>
      <w:pPr>
        <w:pStyle w:val="ListParagraph"/>
        <w:numPr>
          <w:ilvl w:val="0"/>
          <w:numId w:val="9"/>
        </w:numPr>
        <w:tabs>
          <w:tab w:pos="561" w:val="left" w:leader="none"/>
        </w:tabs>
        <w:spacing w:line="240" w:lineRule="auto" w:before="182" w:after="0"/>
        <w:ind w:left="560" w:right="0" w:hanging="361"/>
        <w:jc w:val="left"/>
        <w:rPr>
          <w:sz w:val="24"/>
        </w:rPr>
      </w:pPr>
      <w:r>
        <w:rPr>
          <w:sz w:val="24"/>
        </w:rPr>
        <w:t>Calculate the correct balance of the Bank Account on 28 February</w:t>
      </w:r>
      <w:r>
        <w:rPr>
          <w:spacing w:val="-3"/>
          <w:sz w:val="24"/>
        </w:rPr>
        <w:t> </w:t>
      </w:r>
      <w:r>
        <w:rPr>
          <w:sz w:val="24"/>
        </w:rPr>
        <w:t>2018.</w:t>
      </w:r>
    </w:p>
    <w:p>
      <w:pPr>
        <w:pStyle w:val="ListParagraph"/>
        <w:numPr>
          <w:ilvl w:val="0"/>
          <w:numId w:val="9"/>
        </w:numPr>
        <w:tabs>
          <w:tab w:pos="561" w:val="left" w:leader="none"/>
        </w:tabs>
        <w:spacing w:line="240" w:lineRule="auto" w:before="22" w:after="0"/>
        <w:ind w:left="560" w:right="0" w:hanging="361"/>
        <w:jc w:val="left"/>
        <w:rPr>
          <w:sz w:val="24"/>
        </w:rPr>
      </w:pPr>
      <w:r>
        <w:rPr>
          <w:sz w:val="24"/>
        </w:rPr>
        <w:t>Prepare the Bank reconciliation Statement on 28 February</w:t>
      </w:r>
      <w:r>
        <w:rPr>
          <w:spacing w:val="-5"/>
          <w:sz w:val="24"/>
        </w:rPr>
        <w:t> </w:t>
      </w:r>
      <w:r>
        <w:rPr>
          <w:sz w:val="24"/>
        </w:rPr>
        <w:t>2018.</w:t>
      </w:r>
    </w:p>
    <w:p>
      <w:pPr>
        <w:pStyle w:val="ListParagraph"/>
        <w:numPr>
          <w:ilvl w:val="0"/>
          <w:numId w:val="9"/>
        </w:numPr>
        <w:tabs>
          <w:tab w:pos="561" w:val="left" w:leader="none"/>
        </w:tabs>
        <w:spacing w:line="259" w:lineRule="auto" w:before="22" w:after="0"/>
        <w:ind w:left="560" w:right="668" w:hanging="360"/>
        <w:jc w:val="left"/>
        <w:rPr>
          <w:sz w:val="24"/>
        </w:rPr>
      </w:pPr>
      <w:r>
        <w:rPr>
          <w:b/>
          <w:sz w:val="24"/>
        </w:rPr>
        <w:t>Refer to information A. </w:t>
      </w:r>
      <w:r>
        <w:rPr>
          <w:sz w:val="24"/>
        </w:rPr>
        <w:t>The owner asked the bookkeeper, Ray Duncan, why the deposit of R2 050 was not yet deposited. Ray said that she was very busy at that time and</w:t>
      </w:r>
      <w:r>
        <w:rPr>
          <w:spacing w:val="-12"/>
          <w:sz w:val="24"/>
        </w:rPr>
        <w:t> </w:t>
      </w:r>
      <w:r>
        <w:rPr>
          <w:sz w:val="24"/>
        </w:rPr>
        <w:t>could</w:t>
      </w:r>
    </w:p>
    <w:p>
      <w:pPr>
        <w:spacing w:after="0" w:line="259" w:lineRule="auto"/>
        <w:jc w:val="left"/>
        <w:rPr>
          <w:sz w:val="24"/>
        </w:rPr>
        <w:sectPr>
          <w:pgSz w:w="11910" w:h="16840"/>
          <w:pgMar w:top="1360" w:bottom="280" w:left="1240" w:right="780"/>
        </w:sectPr>
      </w:pPr>
    </w:p>
    <w:p>
      <w:pPr>
        <w:pStyle w:val="BodyText"/>
        <w:spacing w:line="259" w:lineRule="auto" w:before="61"/>
        <w:ind w:right="685" w:firstLine="0"/>
      </w:pPr>
      <w:r>
        <w:rPr/>
        <w:t>not deposit the money. She kept it in her drawer and forgot about it. She brought it to the owner and said that she will deposit it as soon as possible.</w:t>
      </w:r>
    </w:p>
    <w:p>
      <w:pPr>
        <w:pStyle w:val="BodyText"/>
        <w:spacing w:line="259" w:lineRule="auto"/>
        <w:ind w:right="1039" w:firstLine="0"/>
      </w:pPr>
      <w:r>
        <w:rPr/>
        <w:t>What control measures can the owner put in place to avoid this situation in the future? Provide TWO measures.</w:t>
      </w:r>
    </w:p>
    <w:p>
      <w:pPr>
        <w:pStyle w:val="ListParagraph"/>
        <w:numPr>
          <w:ilvl w:val="0"/>
          <w:numId w:val="9"/>
        </w:numPr>
        <w:tabs>
          <w:tab w:pos="561" w:val="left" w:leader="none"/>
        </w:tabs>
        <w:spacing w:line="259" w:lineRule="auto" w:before="0" w:after="0"/>
        <w:ind w:left="560" w:right="770" w:hanging="360"/>
        <w:jc w:val="left"/>
        <w:rPr>
          <w:sz w:val="24"/>
        </w:rPr>
      </w:pPr>
      <w:r>
        <w:rPr>
          <w:b/>
          <w:sz w:val="24"/>
        </w:rPr>
        <w:t>Refer to information D. </w:t>
      </w:r>
      <w:r>
        <w:rPr>
          <w:sz w:val="24"/>
        </w:rPr>
        <w:t>When the financial statements will be dawn up on 28 February 2018, an adjustment has to be made for cheque no. 1010 where R780 has to be added to Bank and to Trade and other Payables. Explain why this adjustment must be made and why the R780 must be added to Trade and other</w:t>
      </w:r>
      <w:r>
        <w:rPr>
          <w:spacing w:val="-3"/>
          <w:sz w:val="24"/>
        </w:rPr>
        <w:t> </w:t>
      </w:r>
      <w:r>
        <w:rPr>
          <w:sz w:val="24"/>
        </w:rPr>
        <w:t>Payables.</w:t>
      </w:r>
    </w:p>
    <w:p>
      <w:pPr>
        <w:pStyle w:val="BodyText"/>
        <w:ind w:left="0" w:firstLine="0"/>
        <w:rPr>
          <w:sz w:val="26"/>
        </w:rPr>
      </w:pPr>
    </w:p>
    <w:p>
      <w:pPr>
        <w:pStyle w:val="BodyText"/>
        <w:spacing w:before="6"/>
        <w:ind w:left="0" w:firstLine="0"/>
        <w:rPr>
          <w:sz w:val="27"/>
        </w:rPr>
      </w:pPr>
    </w:p>
    <w:p>
      <w:pPr>
        <w:pStyle w:val="Heading1"/>
      </w:pPr>
      <w:r>
        <w:rPr/>
        <w:t>INFORMATION:</w:t>
      </w:r>
    </w:p>
    <w:p>
      <w:pPr>
        <w:pStyle w:val="ListParagraph"/>
        <w:numPr>
          <w:ilvl w:val="0"/>
          <w:numId w:val="10"/>
        </w:numPr>
        <w:tabs>
          <w:tab w:pos="561" w:val="left" w:leader="none"/>
        </w:tabs>
        <w:spacing w:line="240" w:lineRule="auto" w:before="183" w:after="23"/>
        <w:ind w:left="560" w:right="0" w:hanging="361"/>
        <w:jc w:val="left"/>
        <w:rPr>
          <w:sz w:val="24"/>
        </w:rPr>
      </w:pPr>
      <w:r>
        <w:rPr>
          <w:sz w:val="24"/>
        </w:rPr>
        <w:t>Extract of the Bank Reconciliation Statement on 30 January</w:t>
      </w:r>
      <w:r>
        <w:rPr>
          <w:spacing w:val="-2"/>
          <w:sz w:val="24"/>
        </w:rPr>
        <w:t> </w:t>
      </w:r>
      <w:r>
        <w:rPr>
          <w:sz w:val="24"/>
        </w:rPr>
        <w:t>2018.</w:t>
      </w:r>
    </w:p>
    <w:tbl>
      <w:tblPr>
        <w:tblW w:w="0" w:type="auto"/>
        <w:jc w:val="left"/>
        <w:tblInd w:w="6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05"/>
        <w:gridCol w:w="2115"/>
      </w:tblGrid>
      <w:tr>
        <w:trPr>
          <w:trHeight w:val="414" w:hRule="atLeast"/>
        </w:trPr>
        <w:tc>
          <w:tcPr>
            <w:tcW w:w="2605" w:type="dxa"/>
            <w:tcBorders>
              <w:bottom w:val="single" w:sz="6" w:space="0" w:color="000000"/>
              <w:right w:val="single" w:sz="6" w:space="0" w:color="000000"/>
            </w:tcBorders>
          </w:tcPr>
          <w:p>
            <w:pPr>
              <w:pStyle w:val="TableParagraph"/>
              <w:ind w:left="107"/>
              <w:rPr>
                <w:sz w:val="24"/>
              </w:rPr>
            </w:pPr>
            <w:r>
              <w:rPr>
                <w:sz w:val="24"/>
              </w:rPr>
              <w:t>Outstanding cheques:</w:t>
            </w:r>
          </w:p>
        </w:tc>
        <w:tc>
          <w:tcPr>
            <w:tcW w:w="2115" w:type="dxa"/>
            <w:tcBorders>
              <w:left w:val="single" w:sz="6" w:space="0" w:color="000000"/>
              <w:bottom w:val="single" w:sz="6" w:space="0" w:color="000000"/>
            </w:tcBorders>
          </w:tcPr>
          <w:p>
            <w:pPr>
              <w:pStyle w:val="TableParagraph"/>
              <w:rPr>
                <w:sz w:val="24"/>
              </w:rPr>
            </w:pPr>
          </w:p>
        </w:tc>
      </w:tr>
      <w:tr>
        <w:trPr>
          <w:trHeight w:val="414" w:hRule="atLeast"/>
        </w:trPr>
        <w:tc>
          <w:tcPr>
            <w:tcW w:w="2605" w:type="dxa"/>
            <w:tcBorders>
              <w:top w:val="single" w:sz="6" w:space="0" w:color="000000"/>
              <w:bottom w:val="single" w:sz="6" w:space="0" w:color="000000"/>
              <w:right w:val="single" w:sz="6" w:space="0" w:color="000000"/>
            </w:tcBorders>
          </w:tcPr>
          <w:p>
            <w:pPr>
              <w:pStyle w:val="TableParagraph"/>
              <w:spacing w:before="1"/>
              <w:ind w:left="347"/>
              <w:rPr>
                <w:sz w:val="24"/>
              </w:rPr>
            </w:pPr>
            <w:r>
              <w:rPr>
                <w:sz w:val="24"/>
              </w:rPr>
              <w:t>No. 878</w:t>
            </w:r>
          </w:p>
        </w:tc>
        <w:tc>
          <w:tcPr>
            <w:tcW w:w="2115" w:type="dxa"/>
            <w:tcBorders>
              <w:top w:val="single" w:sz="6" w:space="0" w:color="000000"/>
              <w:left w:val="single" w:sz="6" w:space="0" w:color="000000"/>
              <w:bottom w:val="single" w:sz="6" w:space="0" w:color="000000"/>
            </w:tcBorders>
          </w:tcPr>
          <w:p>
            <w:pPr>
              <w:pStyle w:val="TableParagraph"/>
              <w:spacing w:before="1"/>
              <w:ind w:left="698" w:right="642"/>
              <w:jc w:val="center"/>
              <w:rPr>
                <w:sz w:val="24"/>
              </w:rPr>
            </w:pPr>
            <w:r>
              <w:rPr>
                <w:sz w:val="24"/>
              </w:rPr>
              <w:t>R540</w:t>
            </w:r>
          </w:p>
        </w:tc>
      </w:tr>
      <w:tr>
        <w:trPr>
          <w:trHeight w:val="414" w:hRule="atLeast"/>
        </w:trPr>
        <w:tc>
          <w:tcPr>
            <w:tcW w:w="2605" w:type="dxa"/>
            <w:tcBorders>
              <w:top w:val="single" w:sz="6" w:space="0" w:color="000000"/>
              <w:bottom w:val="single" w:sz="6" w:space="0" w:color="000000"/>
              <w:right w:val="single" w:sz="6" w:space="0" w:color="000000"/>
            </w:tcBorders>
          </w:tcPr>
          <w:p>
            <w:pPr>
              <w:pStyle w:val="TableParagraph"/>
              <w:spacing w:line="275" w:lineRule="exact"/>
              <w:ind w:left="287"/>
              <w:rPr>
                <w:sz w:val="24"/>
              </w:rPr>
            </w:pPr>
            <w:r>
              <w:rPr>
                <w:sz w:val="24"/>
              </w:rPr>
              <w:t>No. 886</w:t>
            </w:r>
          </w:p>
        </w:tc>
        <w:tc>
          <w:tcPr>
            <w:tcW w:w="2115" w:type="dxa"/>
            <w:tcBorders>
              <w:top w:val="single" w:sz="6" w:space="0" w:color="000000"/>
              <w:left w:val="single" w:sz="6" w:space="0" w:color="000000"/>
              <w:bottom w:val="single" w:sz="6" w:space="0" w:color="000000"/>
            </w:tcBorders>
          </w:tcPr>
          <w:p>
            <w:pPr>
              <w:pStyle w:val="TableParagraph"/>
              <w:spacing w:line="275" w:lineRule="exact"/>
              <w:ind w:left="698" w:right="645"/>
              <w:jc w:val="center"/>
              <w:rPr>
                <w:sz w:val="24"/>
              </w:rPr>
            </w:pPr>
            <w:r>
              <w:rPr>
                <w:sz w:val="24"/>
              </w:rPr>
              <w:t>R1 430</w:t>
            </w:r>
          </w:p>
        </w:tc>
      </w:tr>
      <w:tr>
        <w:trPr>
          <w:trHeight w:val="412" w:hRule="atLeast"/>
        </w:trPr>
        <w:tc>
          <w:tcPr>
            <w:tcW w:w="2605" w:type="dxa"/>
            <w:tcBorders>
              <w:top w:val="single" w:sz="6" w:space="0" w:color="000000"/>
              <w:bottom w:val="single" w:sz="6" w:space="0" w:color="000000"/>
              <w:right w:val="single" w:sz="6" w:space="0" w:color="000000"/>
            </w:tcBorders>
          </w:tcPr>
          <w:p>
            <w:pPr>
              <w:pStyle w:val="TableParagraph"/>
              <w:spacing w:line="275" w:lineRule="exact"/>
              <w:ind w:left="287"/>
              <w:rPr>
                <w:sz w:val="24"/>
              </w:rPr>
            </w:pPr>
            <w:r>
              <w:rPr>
                <w:sz w:val="24"/>
              </w:rPr>
              <w:t>No. 912</w:t>
            </w:r>
          </w:p>
        </w:tc>
        <w:tc>
          <w:tcPr>
            <w:tcW w:w="2115" w:type="dxa"/>
            <w:tcBorders>
              <w:top w:val="single" w:sz="6" w:space="0" w:color="000000"/>
              <w:left w:val="single" w:sz="6" w:space="0" w:color="000000"/>
              <w:bottom w:val="single" w:sz="6" w:space="0" w:color="000000"/>
            </w:tcBorders>
          </w:tcPr>
          <w:p>
            <w:pPr>
              <w:pStyle w:val="TableParagraph"/>
              <w:spacing w:line="275" w:lineRule="exact"/>
              <w:ind w:left="698" w:right="645"/>
              <w:jc w:val="center"/>
              <w:rPr>
                <w:sz w:val="24"/>
              </w:rPr>
            </w:pPr>
            <w:r>
              <w:rPr>
                <w:sz w:val="24"/>
              </w:rPr>
              <w:t>R1 950</w:t>
            </w:r>
          </w:p>
        </w:tc>
      </w:tr>
      <w:tr>
        <w:trPr>
          <w:trHeight w:val="414" w:hRule="atLeast"/>
        </w:trPr>
        <w:tc>
          <w:tcPr>
            <w:tcW w:w="2605" w:type="dxa"/>
            <w:tcBorders>
              <w:top w:val="single" w:sz="6" w:space="0" w:color="000000"/>
              <w:bottom w:val="single" w:sz="6" w:space="0" w:color="000000"/>
              <w:right w:val="single" w:sz="6" w:space="0" w:color="000000"/>
            </w:tcBorders>
          </w:tcPr>
          <w:p>
            <w:pPr>
              <w:pStyle w:val="TableParagraph"/>
              <w:spacing w:before="1"/>
              <w:ind w:left="287"/>
              <w:rPr>
                <w:sz w:val="24"/>
              </w:rPr>
            </w:pPr>
            <w:r>
              <w:rPr>
                <w:sz w:val="24"/>
              </w:rPr>
              <w:t>No. 928</w:t>
            </w:r>
          </w:p>
        </w:tc>
        <w:tc>
          <w:tcPr>
            <w:tcW w:w="2115" w:type="dxa"/>
            <w:tcBorders>
              <w:top w:val="single" w:sz="6" w:space="0" w:color="000000"/>
              <w:left w:val="single" w:sz="6" w:space="0" w:color="000000"/>
              <w:bottom w:val="single" w:sz="6" w:space="0" w:color="000000"/>
            </w:tcBorders>
          </w:tcPr>
          <w:p>
            <w:pPr>
              <w:pStyle w:val="TableParagraph"/>
              <w:spacing w:before="1"/>
              <w:ind w:left="698" w:right="642"/>
              <w:jc w:val="center"/>
              <w:rPr>
                <w:sz w:val="24"/>
              </w:rPr>
            </w:pPr>
            <w:r>
              <w:rPr>
                <w:sz w:val="24"/>
              </w:rPr>
              <w:t>R500</w:t>
            </w:r>
          </w:p>
        </w:tc>
      </w:tr>
      <w:tr>
        <w:trPr>
          <w:trHeight w:val="414" w:hRule="atLeast"/>
        </w:trPr>
        <w:tc>
          <w:tcPr>
            <w:tcW w:w="2605" w:type="dxa"/>
            <w:tcBorders>
              <w:top w:val="single" w:sz="6" w:space="0" w:color="000000"/>
              <w:bottom w:val="single" w:sz="6" w:space="0" w:color="000000"/>
              <w:right w:val="single" w:sz="6" w:space="0" w:color="000000"/>
            </w:tcBorders>
          </w:tcPr>
          <w:p>
            <w:pPr>
              <w:pStyle w:val="TableParagraph"/>
              <w:spacing w:line="275" w:lineRule="exact"/>
              <w:ind w:left="107"/>
              <w:rPr>
                <w:sz w:val="24"/>
              </w:rPr>
            </w:pPr>
            <w:r>
              <w:rPr>
                <w:sz w:val="24"/>
              </w:rPr>
              <w:t>Outstanding deposits:</w:t>
            </w:r>
          </w:p>
        </w:tc>
        <w:tc>
          <w:tcPr>
            <w:tcW w:w="2115" w:type="dxa"/>
            <w:tcBorders>
              <w:top w:val="single" w:sz="6" w:space="0" w:color="000000"/>
              <w:left w:val="single" w:sz="6" w:space="0" w:color="000000"/>
              <w:bottom w:val="single" w:sz="6" w:space="0" w:color="000000"/>
            </w:tcBorders>
          </w:tcPr>
          <w:p>
            <w:pPr>
              <w:pStyle w:val="TableParagraph"/>
              <w:rPr>
                <w:sz w:val="24"/>
              </w:rPr>
            </w:pPr>
          </w:p>
        </w:tc>
      </w:tr>
      <w:tr>
        <w:trPr>
          <w:trHeight w:val="415" w:hRule="atLeast"/>
        </w:trPr>
        <w:tc>
          <w:tcPr>
            <w:tcW w:w="2605" w:type="dxa"/>
            <w:tcBorders>
              <w:top w:val="single" w:sz="6" w:space="0" w:color="000000"/>
              <w:bottom w:val="single" w:sz="6" w:space="0" w:color="000000"/>
              <w:right w:val="single" w:sz="6" w:space="0" w:color="000000"/>
            </w:tcBorders>
          </w:tcPr>
          <w:p>
            <w:pPr>
              <w:pStyle w:val="TableParagraph"/>
              <w:spacing w:line="275" w:lineRule="exact"/>
              <w:ind w:left="287"/>
              <w:rPr>
                <w:sz w:val="24"/>
              </w:rPr>
            </w:pPr>
            <w:r>
              <w:rPr>
                <w:sz w:val="24"/>
              </w:rPr>
              <w:t>23 December 2017</w:t>
            </w:r>
          </w:p>
        </w:tc>
        <w:tc>
          <w:tcPr>
            <w:tcW w:w="2115" w:type="dxa"/>
            <w:tcBorders>
              <w:top w:val="single" w:sz="6" w:space="0" w:color="000000"/>
              <w:left w:val="single" w:sz="6" w:space="0" w:color="000000"/>
              <w:bottom w:val="single" w:sz="6" w:space="0" w:color="000000"/>
            </w:tcBorders>
          </w:tcPr>
          <w:p>
            <w:pPr>
              <w:pStyle w:val="TableParagraph"/>
              <w:spacing w:line="275" w:lineRule="exact"/>
              <w:ind w:left="698" w:right="645"/>
              <w:jc w:val="center"/>
              <w:rPr>
                <w:sz w:val="24"/>
              </w:rPr>
            </w:pPr>
            <w:r>
              <w:rPr>
                <w:sz w:val="24"/>
              </w:rPr>
              <w:t>R2 050</w:t>
            </w:r>
          </w:p>
        </w:tc>
      </w:tr>
      <w:tr>
        <w:trPr>
          <w:trHeight w:val="411" w:hRule="atLeast"/>
        </w:trPr>
        <w:tc>
          <w:tcPr>
            <w:tcW w:w="2605" w:type="dxa"/>
            <w:tcBorders>
              <w:top w:val="single" w:sz="6" w:space="0" w:color="000000"/>
              <w:right w:val="single" w:sz="6" w:space="0" w:color="000000"/>
            </w:tcBorders>
          </w:tcPr>
          <w:p>
            <w:pPr>
              <w:pStyle w:val="TableParagraph"/>
              <w:spacing w:line="275" w:lineRule="exact"/>
              <w:ind w:left="287"/>
              <w:rPr>
                <w:sz w:val="24"/>
              </w:rPr>
            </w:pPr>
            <w:r>
              <w:rPr>
                <w:sz w:val="24"/>
              </w:rPr>
              <w:t>31 January 2018</w:t>
            </w:r>
          </w:p>
        </w:tc>
        <w:tc>
          <w:tcPr>
            <w:tcW w:w="2115" w:type="dxa"/>
            <w:tcBorders>
              <w:top w:val="single" w:sz="6" w:space="0" w:color="000000"/>
              <w:left w:val="single" w:sz="6" w:space="0" w:color="000000"/>
            </w:tcBorders>
          </w:tcPr>
          <w:p>
            <w:pPr>
              <w:pStyle w:val="TableParagraph"/>
              <w:spacing w:line="275" w:lineRule="exact"/>
              <w:ind w:left="698" w:right="645"/>
              <w:jc w:val="center"/>
              <w:rPr>
                <w:sz w:val="24"/>
              </w:rPr>
            </w:pPr>
            <w:r>
              <w:rPr>
                <w:sz w:val="24"/>
              </w:rPr>
              <w:t>R1 800</w:t>
            </w:r>
          </w:p>
        </w:tc>
      </w:tr>
    </w:tbl>
    <w:p>
      <w:pPr>
        <w:pStyle w:val="ListParagraph"/>
        <w:numPr>
          <w:ilvl w:val="1"/>
          <w:numId w:val="10"/>
        </w:numPr>
        <w:tabs>
          <w:tab w:pos="920" w:val="left" w:leader="none"/>
          <w:tab w:pos="921" w:val="left" w:leader="none"/>
        </w:tabs>
        <w:spacing w:line="240" w:lineRule="auto" w:before="3" w:after="0"/>
        <w:ind w:left="920" w:right="0" w:hanging="361"/>
        <w:jc w:val="left"/>
        <w:rPr>
          <w:sz w:val="24"/>
        </w:rPr>
      </w:pPr>
      <w:r>
        <w:rPr>
          <w:sz w:val="24"/>
        </w:rPr>
        <w:t>Cheque no. 878 was issued on 18 August 2017 for</w:t>
      </w:r>
      <w:r>
        <w:rPr>
          <w:spacing w:val="-1"/>
          <w:sz w:val="24"/>
        </w:rPr>
        <w:t> </w:t>
      </w:r>
      <w:r>
        <w:rPr>
          <w:sz w:val="24"/>
        </w:rPr>
        <w:t>stationery.</w:t>
      </w:r>
    </w:p>
    <w:p>
      <w:pPr>
        <w:pStyle w:val="ListParagraph"/>
        <w:numPr>
          <w:ilvl w:val="1"/>
          <w:numId w:val="10"/>
        </w:numPr>
        <w:tabs>
          <w:tab w:pos="920" w:val="left" w:leader="none"/>
          <w:tab w:pos="921" w:val="left" w:leader="none"/>
        </w:tabs>
        <w:spacing w:line="240" w:lineRule="auto" w:before="21" w:after="0"/>
        <w:ind w:left="920" w:right="0" w:hanging="361"/>
        <w:jc w:val="left"/>
        <w:rPr>
          <w:sz w:val="24"/>
        </w:rPr>
      </w:pPr>
      <w:r>
        <w:rPr>
          <w:sz w:val="24"/>
        </w:rPr>
        <w:t>Cheques no 886 and 912 were reflected on the Bank Statement for February</w:t>
      </w:r>
      <w:r>
        <w:rPr>
          <w:spacing w:val="-3"/>
          <w:sz w:val="24"/>
        </w:rPr>
        <w:t> </w:t>
      </w:r>
      <w:r>
        <w:rPr>
          <w:sz w:val="24"/>
        </w:rPr>
        <w:t>2018.</w:t>
      </w:r>
    </w:p>
    <w:p>
      <w:pPr>
        <w:pStyle w:val="ListParagraph"/>
        <w:numPr>
          <w:ilvl w:val="0"/>
          <w:numId w:val="10"/>
        </w:numPr>
        <w:tabs>
          <w:tab w:pos="561" w:val="left" w:leader="none"/>
        </w:tabs>
        <w:spacing w:line="259" w:lineRule="auto" w:before="20" w:after="0"/>
        <w:ind w:left="560" w:right="1032" w:hanging="360"/>
        <w:jc w:val="left"/>
        <w:rPr>
          <w:sz w:val="24"/>
        </w:rPr>
      </w:pPr>
      <w:r>
        <w:rPr>
          <w:sz w:val="24"/>
        </w:rPr>
        <w:t>The debit balance of the Bank Account in the General Ledger on 31 January 2018</w:t>
      </w:r>
      <w:r>
        <w:rPr>
          <w:spacing w:val="-14"/>
          <w:sz w:val="24"/>
        </w:rPr>
        <w:t> </w:t>
      </w:r>
      <w:r>
        <w:rPr>
          <w:sz w:val="24"/>
        </w:rPr>
        <w:t>was R12 500.</w:t>
      </w:r>
    </w:p>
    <w:p>
      <w:pPr>
        <w:pStyle w:val="ListParagraph"/>
        <w:numPr>
          <w:ilvl w:val="0"/>
          <w:numId w:val="10"/>
        </w:numPr>
        <w:tabs>
          <w:tab w:pos="561" w:val="left" w:leader="none"/>
        </w:tabs>
        <w:spacing w:line="275" w:lineRule="exact" w:before="0" w:after="0"/>
        <w:ind w:left="560" w:right="0" w:hanging="361"/>
        <w:jc w:val="left"/>
        <w:rPr>
          <w:sz w:val="24"/>
        </w:rPr>
      </w:pPr>
      <w:r>
        <w:rPr>
          <w:sz w:val="24"/>
        </w:rPr>
        <w:t>Provisional</w:t>
      </w:r>
      <w:r>
        <w:rPr>
          <w:spacing w:val="-1"/>
          <w:sz w:val="24"/>
        </w:rPr>
        <w:t> </w:t>
      </w:r>
      <w:r>
        <w:rPr>
          <w:sz w:val="24"/>
        </w:rPr>
        <w:t>totals</w:t>
      </w:r>
    </w:p>
    <w:p>
      <w:pPr>
        <w:pStyle w:val="ListParagraph"/>
        <w:numPr>
          <w:ilvl w:val="1"/>
          <w:numId w:val="10"/>
        </w:numPr>
        <w:tabs>
          <w:tab w:pos="920" w:val="left" w:leader="none"/>
          <w:tab w:pos="921" w:val="left" w:leader="none"/>
        </w:tabs>
        <w:spacing w:line="240" w:lineRule="auto" w:before="24" w:after="0"/>
        <w:ind w:left="920" w:right="0" w:hanging="361"/>
        <w:jc w:val="left"/>
        <w:rPr>
          <w:sz w:val="24"/>
        </w:rPr>
      </w:pPr>
      <w:r>
        <w:rPr>
          <w:sz w:val="24"/>
        </w:rPr>
        <w:t>CRJ: Total R34 360</w:t>
      </w:r>
    </w:p>
    <w:p>
      <w:pPr>
        <w:pStyle w:val="ListParagraph"/>
        <w:numPr>
          <w:ilvl w:val="1"/>
          <w:numId w:val="10"/>
        </w:numPr>
        <w:tabs>
          <w:tab w:pos="920" w:val="left" w:leader="none"/>
          <w:tab w:pos="921" w:val="left" w:leader="none"/>
        </w:tabs>
        <w:spacing w:line="240" w:lineRule="auto" w:before="20" w:after="0"/>
        <w:ind w:left="920" w:right="0" w:hanging="361"/>
        <w:jc w:val="left"/>
        <w:rPr>
          <w:sz w:val="24"/>
        </w:rPr>
      </w:pPr>
      <w:r>
        <w:rPr>
          <w:sz w:val="24"/>
        </w:rPr>
        <w:t>CPJ Total R37 480</w:t>
      </w:r>
    </w:p>
    <w:p>
      <w:pPr>
        <w:pStyle w:val="ListParagraph"/>
        <w:numPr>
          <w:ilvl w:val="0"/>
          <w:numId w:val="10"/>
        </w:numPr>
        <w:tabs>
          <w:tab w:pos="561" w:val="left" w:leader="none"/>
        </w:tabs>
        <w:spacing w:line="240" w:lineRule="auto" w:before="21" w:after="0"/>
        <w:ind w:left="560" w:right="0" w:hanging="361"/>
        <w:jc w:val="left"/>
        <w:rPr>
          <w:sz w:val="24"/>
        </w:rPr>
      </w:pPr>
      <w:r>
        <w:rPr>
          <w:sz w:val="24"/>
        </w:rPr>
        <w:t>Items reflected in the journals for February 2018, but not on the Bank</w:t>
      </w:r>
      <w:r>
        <w:rPr>
          <w:spacing w:val="-1"/>
          <w:sz w:val="24"/>
        </w:rPr>
        <w:t> </w:t>
      </w:r>
      <w:r>
        <w:rPr>
          <w:sz w:val="24"/>
        </w:rPr>
        <w:t>Statement:</w:t>
      </w:r>
    </w:p>
    <w:p>
      <w:pPr>
        <w:pStyle w:val="ListParagraph"/>
        <w:numPr>
          <w:ilvl w:val="1"/>
          <w:numId w:val="10"/>
        </w:numPr>
        <w:tabs>
          <w:tab w:pos="920" w:val="left" w:leader="none"/>
          <w:tab w:pos="921" w:val="left" w:leader="none"/>
        </w:tabs>
        <w:spacing w:line="240" w:lineRule="auto" w:before="24" w:after="0"/>
        <w:ind w:left="920" w:right="0" w:hanging="361"/>
        <w:jc w:val="left"/>
        <w:rPr>
          <w:sz w:val="24"/>
        </w:rPr>
      </w:pPr>
      <w:r>
        <w:rPr>
          <w:sz w:val="24"/>
        </w:rPr>
        <w:t>A deposit made by Yata Traders on 31 January 2018, R3 400.</w:t>
      </w:r>
    </w:p>
    <w:p>
      <w:pPr>
        <w:pStyle w:val="ListParagraph"/>
        <w:numPr>
          <w:ilvl w:val="1"/>
          <w:numId w:val="10"/>
        </w:numPr>
        <w:tabs>
          <w:tab w:pos="920" w:val="left" w:leader="none"/>
          <w:tab w:pos="921" w:val="left" w:leader="none"/>
        </w:tabs>
        <w:spacing w:line="386" w:lineRule="auto" w:before="21" w:after="0"/>
        <w:ind w:left="920" w:right="6699" w:hanging="360"/>
        <w:jc w:val="left"/>
        <w:rPr>
          <w:sz w:val="24"/>
        </w:rPr>
      </w:pPr>
      <w:r>
        <w:rPr>
          <w:sz w:val="24"/>
        </w:rPr>
        <w:t>The following </w:t>
      </w:r>
      <w:r>
        <w:rPr>
          <w:spacing w:val="-3"/>
          <w:sz w:val="24"/>
        </w:rPr>
        <w:t>cheques: </w:t>
      </w:r>
      <w:r>
        <w:rPr>
          <w:sz w:val="24"/>
        </w:rPr>
        <w:t>No 987 for R2</w:t>
      </w:r>
      <w:r>
        <w:rPr>
          <w:spacing w:val="-1"/>
          <w:sz w:val="24"/>
        </w:rPr>
        <w:t> </w:t>
      </w:r>
      <w:r>
        <w:rPr>
          <w:sz w:val="24"/>
        </w:rPr>
        <w:t>700</w:t>
      </w:r>
    </w:p>
    <w:p>
      <w:pPr>
        <w:pStyle w:val="BodyText"/>
        <w:spacing w:before="14"/>
        <w:ind w:left="920" w:firstLine="0"/>
      </w:pPr>
      <w:r>
        <w:rPr/>
        <w:t>No 1010 for R780, dated 4 March 2018</w:t>
      </w:r>
    </w:p>
    <w:p>
      <w:pPr>
        <w:pStyle w:val="BodyText"/>
        <w:spacing w:before="180"/>
        <w:ind w:left="920" w:firstLine="0"/>
      </w:pPr>
      <w:r>
        <w:rPr/>
        <w:t>No 1013 for R1 400</w:t>
      </w:r>
    </w:p>
    <w:p>
      <w:pPr>
        <w:pStyle w:val="BodyText"/>
        <w:spacing w:line="259" w:lineRule="auto" w:before="182"/>
        <w:ind w:left="200" w:right="685" w:firstLine="0"/>
      </w:pPr>
      <w:r>
        <w:rPr>
          <w:b/>
        </w:rPr>
        <w:t>Note: </w:t>
      </w:r>
      <w:r>
        <w:rPr/>
        <w:t>Cheque no 995 was issued for trading stock purchased. The amount was recorded as R790 in the Cash journals, but the correct amount of R970 is reflected in the Bank Statement.</w:t>
      </w:r>
    </w:p>
    <w:p>
      <w:pPr>
        <w:pStyle w:val="ListParagraph"/>
        <w:numPr>
          <w:ilvl w:val="0"/>
          <w:numId w:val="10"/>
        </w:numPr>
        <w:tabs>
          <w:tab w:pos="561" w:val="left" w:leader="none"/>
        </w:tabs>
        <w:spacing w:line="240" w:lineRule="auto" w:before="160" w:after="0"/>
        <w:ind w:left="560" w:right="0" w:hanging="361"/>
        <w:jc w:val="left"/>
        <w:rPr>
          <w:sz w:val="24"/>
        </w:rPr>
      </w:pPr>
      <w:r>
        <w:rPr>
          <w:sz w:val="24"/>
        </w:rPr>
        <w:t>Items on the February Bank statement, but not in the Cash</w:t>
      </w:r>
      <w:r>
        <w:rPr>
          <w:spacing w:val="-3"/>
          <w:sz w:val="24"/>
        </w:rPr>
        <w:t> </w:t>
      </w:r>
      <w:r>
        <w:rPr>
          <w:sz w:val="24"/>
        </w:rPr>
        <w:t>journals:</w:t>
      </w:r>
    </w:p>
    <w:p>
      <w:pPr>
        <w:pStyle w:val="ListParagraph"/>
        <w:numPr>
          <w:ilvl w:val="1"/>
          <w:numId w:val="10"/>
        </w:numPr>
        <w:tabs>
          <w:tab w:pos="920" w:val="left" w:leader="none"/>
          <w:tab w:pos="921" w:val="left" w:leader="none"/>
        </w:tabs>
        <w:spacing w:line="240" w:lineRule="auto" w:before="24" w:after="0"/>
        <w:ind w:left="920" w:right="0" w:hanging="361"/>
        <w:jc w:val="left"/>
        <w:rPr>
          <w:sz w:val="24"/>
        </w:rPr>
      </w:pPr>
      <w:r>
        <w:rPr>
          <w:sz w:val="24"/>
        </w:rPr>
        <w:t>A deposit of R1 80 on 11 February</w:t>
      </w:r>
      <w:r>
        <w:rPr>
          <w:spacing w:val="-1"/>
          <w:sz w:val="24"/>
        </w:rPr>
        <w:t> </w:t>
      </w:r>
      <w:r>
        <w:rPr>
          <w:sz w:val="24"/>
        </w:rPr>
        <w:t>2018.</w:t>
      </w:r>
    </w:p>
    <w:p>
      <w:pPr>
        <w:pStyle w:val="ListParagraph"/>
        <w:numPr>
          <w:ilvl w:val="1"/>
          <w:numId w:val="10"/>
        </w:numPr>
        <w:tabs>
          <w:tab w:pos="920" w:val="left" w:leader="none"/>
          <w:tab w:pos="921" w:val="left" w:leader="none"/>
        </w:tabs>
        <w:spacing w:line="240" w:lineRule="auto" w:before="20" w:after="0"/>
        <w:ind w:left="920" w:right="0" w:hanging="361"/>
        <w:jc w:val="left"/>
        <w:rPr>
          <w:sz w:val="24"/>
        </w:rPr>
      </w:pPr>
      <w:r>
        <w:rPr>
          <w:sz w:val="24"/>
        </w:rPr>
        <w:t>Bank charges,</w:t>
      </w:r>
      <w:r>
        <w:rPr>
          <w:spacing w:val="-1"/>
          <w:sz w:val="24"/>
        </w:rPr>
        <w:t> </w:t>
      </w:r>
      <w:r>
        <w:rPr>
          <w:sz w:val="24"/>
        </w:rPr>
        <w:t>R780</w:t>
      </w:r>
    </w:p>
    <w:p>
      <w:pPr>
        <w:pStyle w:val="ListParagraph"/>
        <w:numPr>
          <w:ilvl w:val="1"/>
          <w:numId w:val="10"/>
        </w:numPr>
        <w:tabs>
          <w:tab w:pos="920" w:val="left" w:leader="none"/>
          <w:tab w:pos="921" w:val="left" w:leader="none"/>
        </w:tabs>
        <w:spacing w:line="240" w:lineRule="auto" w:before="23" w:after="0"/>
        <w:ind w:left="920" w:right="0" w:hanging="361"/>
        <w:jc w:val="left"/>
        <w:rPr>
          <w:sz w:val="24"/>
        </w:rPr>
      </w:pPr>
      <w:r>
        <w:rPr>
          <w:sz w:val="24"/>
        </w:rPr>
        <w:t>Interest favourable balance,</w:t>
      </w:r>
      <w:r>
        <w:rPr>
          <w:spacing w:val="-1"/>
          <w:sz w:val="24"/>
        </w:rPr>
        <w:t> </w:t>
      </w:r>
      <w:r>
        <w:rPr>
          <w:sz w:val="24"/>
        </w:rPr>
        <w:t>R250</w:t>
      </w:r>
    </w:p>
    <w:p>
      <w:pPr>
        <w:spacing w:after="0" w:line="240" w:lineRule="auto"/>
        <w:jc w:val="left"/>
        <w:rPr>
          <w:sz w:val="24"/>
        </w:rPr>
        <w:sectPr>
          <w:pgSz w:w="11910" w:h="16840"/>
          <w:pgMar w:top="1360" w:bottom="280" w:left="1240" w:right="780"/>
        </w:sectPr>
      </w:pPr>
    </w:p>
    <w:p>
      <w:pPr>
        <w:pStyle w:val="ListParagraph"/>
        <w:numPr>
          <w:ilvl w:val="1"/>
          <w:numId w:val="10"/>
        </w:numPr>
        <w:tabs>
          <w:tab w:pos="920" w:val="left" w:leader="none"/>
          <w:tab w:pos="921" w:val="left" w:leader="none"/>
        </w:tabs>
        <w:spacing w:line="240" w:lineRule="auto" w:before="83" w:after="0"/>
        <w:ind w:left="920" w:right="0" w:hanging="361"/>
        <w:jc w:val="left"/>
        <w:rPr>
          <w:sz w:val="24"/>
        </w:rPr>
      </w:pPr>
      <w:r>
        <w:rPr>
          <w:sz w:val="24"/>
        </w:rPr>
        <w:t>A dishonoured cheque originally received from a debtor, R1 750.</w:t>
      </w:r>
    </w:p>
    <w:p>
      <w:pPr>
        <w:pStyle w:val="ListParagraph"/>
        <w:numPr>
          <w:ilvl w:val="1"/>
          <w:numId w:val="10"/>
        </w:numPr>
        <w:tabs>
          <w:tab w:pos="920" w:val="left" w:leader="none"/>
          <w:tab w:pos="921" w:val="left" w:leader="none"/>
        </w:tabs>
        <w:spacing w:line="240" w:lineRule="auto" w:before="20" w:after="0"/>
        <w:ind w:left="920" w:right="0" w:hanging="361"/>
        <w:jc w:val="left"/>
        <w:rPr>
          <w:sz w:val="24"/>
        </w:rPr>
      </w:pPr>
      <w:r>
        <w:rPr>
          <w:sz w:val="24"/>
        </w:rPr>
        <w:t>The tenant made an electronic transfer for the monthly rent, R2</w:t>
      </w:r>
      <w:r>
        <w:rPr>
          <w:spacing w:val="-3"/>
          <w:sz w:val="24"/>
        </w:rPr>
        <w:t> </w:t>
      </w:r>
      <w:r>
        <w:rPr>
          <w:sz w:val="24"/>
        </w:rPr>
        <w:t>500.</w:t>
      </w:r>
    </w:p>
    <w:p>
      <w:pPr>
        <w:pStyle w:val="ListParagraph"/>
        <w:numPr>
          <w:ilvl w:val="1"/>
          <w:numId w:val="10"/>
        </w:numPr>
        <w:tabs>
          <w:tab w:pos="920" w:val="left" w:leader="none"/>
          <w:tab w:pos="921" w:val="left" w:leader="none"/>
        </w:tabs>
        <w:spacing w:line="240" w:lineRule="auto" w:before="23" w:after="0"/>
        <w:ind w:left="920" w:right="0" w:hanging="361"/>
        <w:jc w:val="left"/>
        <w:rPr>
          <w:sz w:val="24"/>
        </w:rPr>
      </w:pPr>
      <w:r>
        <w:rPr>
          <w:sz w:val="24"/>
        </w:rPr>
        <w:t>A debit order for instalment of the owner’s vehicle, R3</w:t>
      </w:r>
      <w:r>
        <w:rPr>
          <w:spacing w:val="-3"/>
          <w:sz w:val="24"/>
        </w:rPr>
        <w:t> </w:t>
      </w:r>
      <w:r>
        <w:rPr>
          <w:sz w:val="24"/>
        </w:rPr>
        <w:t>100</w:t>
      </w:r>
    </w:p>
    <w:p>
      <w:pPr>
        <w:pStyle w:val="ListParagraph"/>
        <w:numPr>
          <w:ilvl w:val="0"/>
          <w:numId w:val="10"/>
        </w:numPr>
        <w:tabs>
          <w:tab w:pos="561" w:val="left" w:leader="none"/>
        </w:tabs>
        <w:spacing w:line="240" w:lineRule="auto" w:before="18" w:after="0"/>
        <w:ind w:left="560" w:right="0" w:hanging="361"/>
        <w:jc w:val="left"/>
        <w:rPr>
          <w:sz w:val="24"/>
        </w:rPr>
      </w:pPr>
      <w:r>
        <w:rPr>
          <w:sz w:val="24"/>
        </w:rPr>
        <w:t>The bank statement reflected a favourable balance on 28 February</w:t>
      </w:r>
      <w:r>
        <w:rPr>
          <w:spacing w:val="-6"/>
          <w:sz w:val="24"/>
        </w:rPr>
        <w:t> </w:t>
      </w:r>
      <w:r>
        <w:rPr>
          <w:sz w:val="24"/>
        </w:rPr>
        <w:t>2018.</w:t>
      </w:r>
    </w:p>
    <w:p>
      <w:pPr>
        <w:pStyle w:val="BodyText"/>
        <w:ind w:left="0" w:firstLine="0"/>
        <w:rPr>
          <w:sz w:val="26"/>
        </w:rPr>
      </w:pPr>
    </w:p>
    <w:p>
      <w:pPr>
        <w:pStyle w:val="BodyText"/>
        <w:spacing w:before="6"/>
        <w:ind w:left="0" w:firstLine="0"/>
        <w:rPr>
          <w:sz w:val="29"/>
        </w:rPr>
      </w:pPr>
    </w:p>
    <w:p>
      <w:pPr>
        <w:pStyle w:val="BodyText"/>
        <w:ind w:left="200" w:firstLine="0"/>
      </w:pPr>
      <w:r>
        <w:rPr/>
        <w:t>Activity 1 EC 2019</w:t>
      </w:r>
    </w:p>
    <w:p>
      <w:pPr>
        <w:pStyle w:val="BodyText"/>
        <w:spacing w:before="183"/>
        <w:ind w:left="200" w:firstLine="0"/>
      </w:pPr>
      <w:r>
        <w:rPr/>
        <w:t>You are provided with information relating to Simms Traders for July 2019.</w:t>
      </w:r>
    </w:p>
    <w:p>
      <w:pPr>
        <w:pStyle w:val="Heading1"/>
        <w:spacing w:before="182"/>
      </w:pPr>
      <w:r>
        <w:rPr/>
        <w:t>REQUIRED:</w:t>
      </w:r>
    </w:p>
    <w:p>
      <w:pPr>
        <w:pStyle w:val="ListParagraph"/>
        <w:numPr>
          <w:ilvl w:val="0"/>
          <w:numId w:val="11"/>
        </w:numPr>
        <w:tabs>
          <w:tab w:pos="561" w:val="left" w:leader="none"/>
        </w:tabs>
        <w:spacing w:line="259" w:lineRule="auto" w:before="183" w:after="0"/>
        <w:ind w:left="560" w:right="868" w:hanging="360"/>
        <w:jc w:val="left"/>
        <w:rPr>
          <w:sz w:val="24"/>
        </w:rPr>
      </w:pPr>
      <w:r>
        <w:rPr>
          <w:sz w:val="24"/>
        </w:rPr>
        <w:t>Calculate the correct totals for the cash Receipts Journal and the Cash Payments Journal for July</w:t>
      </w:r>
      <w:r>
        <w:rPr>
          <w:spacing w:val="-2"/>
          <w:sz w:val="24"/>
        </w:rPr>
        <w:t> </w:t>
      </w:r>
      <w:r>
        <w:rPr>
          <w:sz w:val="24"/>
        </w:rPr>
        <w:t>2019.</w:t>
      </w:r>
    </w:p>
    <w:p>
      <w:pPr>
        <w:pStyle w:val="ListParagraph"/>
        <w:numPr>
          <w:ilvl w:val="0"/>
          <w:numId w:val="11"/>
        </w:numPr>
        <w:tabs>
          <w:tab w:pos="561" w:val="left" w:leader="none"/>
        </w:tabs>
        <w:spacing w:line="275" w:lineRule="exact" w:before="0" w:after="0"/>
        <w:ind w:left="560" w:right="0" w:hanging="361"/>
        <w:jc w:val="left"/>
        <w:rPr>
          <w:sz w:val="24"/>
        </w:rPr>
      </w:pPr>
      <w:r>
        <w:rPr>
          <w:sz w:val="24"/>
        </w:rPr>
        <w:t>Prepare the Bank Reconciliation Statement on 31 July</w:t>
      </w:r>
      <w:r>
        <w:rPr>
          <w:spacing w:val="-4"/>
          <w:sz w:val="24"/>
        </w:rPr>
        <w:t> </w:t>
      </w:r>
      <w:r>
        <w:rPr>
          <w:sz w:val="24"/>
        </w:rPr>
        <w:t>2019.</w:t>
      </w:r>
    </w:p>
    <w:p>
      <w:pPr>
        <w:pStyle w:val="ListParagraph"/>
        <w:numPr>
          <w:ilvl w:val="0"/>
          <w:numId w:val="11"/>
        </w:numPr>
        <w:tabs>
          <w:tab w:pos="561" w:val="left" w:leader="none"/>
        </w:tabs>
        <w:spacing w:line="259" w:lineRule="auto" w:before="22" w:after="0"/>
        <w:ind w:left="560" w:right="708" w:hanging="360"/>
        <w:jc w:val="left"/>
        <w:rPr>
          <w:sz w:val="24"/>
        </w:rPr>
      </w:pPr>
      <w:r>
        <w:rPr>
          <w:sz w:val="24"/>
        </w:rPr>
        <w:t>Explain how cheque No.908 should be treated when preparing the financial statements on 31 July 2019, the end of the financial</w:t>
      </w:r>
      <w:r>
        <w:rPr>
          <w:spacing w:val="-2"/>
          <w:sz w:val="24"/>
        </w:rPr>
        <w:t> </w:t>
      </w:r>
      <w:r>
        <w:rPr>
          <w:sz w:val="24"/>
        </w:rPr>
        <w:t>year.</w:t>
      </w:r>
    </w:p>
    <w:p>
      <w:pPr>
        <w:pStyle w:val="ListParagraph"/>
        <w:numPr>
          <w:ilvl w:val="0"/>
          <w:numId w:val="11"/>
        </w:numPr>
        <w:tabs>
          <w:tab w:pos="561" w:val="left" w:leader="none"/>
        </w:tabs>
        <w:spacing w:line="275" w:lineRule="exact" w:before="0" w:after="0"/>
        <w:ind w:left="560" w:right="0" w:hanging="361"/>
        <w:jc w:val="left"/>
        <w:rPr>
          <w:sz w:val="24"/>
        </w:rPr>
      </w:pPr>
      <w:r>
        <w:rPr>
          <w:sz w:val="24"/>
        </w:rPr>
        <w:t>The bookkeeper has decided to write off the amount of R50</w:t>
      </w:r>
      <w:r>
        <w:rPr>
          <w:spacing w:val="-4"/>
          <w:sz w:val="24"/>
        </w:rPr>
        <w:t> </w:t>
      </w:r>
      <w:r>
        <w:rPr>
          <w:sz w:val="24"/>
        </w:rPr>
        <w:t>000.</w:t>
      </w:r>
    </w:p>
    <w:p>
      <w:pPr>
        <w:pStyle w:val="ListParagraph"/>
        <w:numPr>
          <w:ilvl w:val="1"/>
          <w:numId w:val="11"/>
        </w:numPr>
        <w:tabs>
          <w:tab w:pos="1281" w:val="left" w:leader="none"/>
        </w:tabs>
        <w:spacing w:line="240" w:lineRule="auto" w:before="21" w:after="0"/>
        <w:ind w:left="1280" w:right="0" w:hanging="361"/>
        <w:jc w:val="left"/>
        <w:rPr>
          <w:sz w:val="24"/>
        </w:rPr>
      </w:pPr>
      <w:r>
        <w:rPr>
          <w:sz w:val="24"/>
        </w:rPr>
        <w:t>Identify the GAAP principle applied by the</w:t>
      </w:r>
      <w:r>
        <w:rPr>
          <w:spacing w:val="-4"/>
          <w:sz w:val="24"/>
        </w:rPr>
        <w:t> </w:t>
      </w:r>
      <w:r>
        <w:rPr>
          <w:sz w:val="24"/>
        </w:rPr>
        <w:t>bookkeeper.</w:t>
      </w:r>
    </w:p>
    <w:p>
      <w:pPr>
        <w:pStyle w:val="ListParagraph"/>
        <w:numPr>
          <w:ilvl w:val="1"/>
          <w:numId w:val="11"/>
        </w:numPr>
        <w:tabs>
          <w:tab w:pos="1281" w:val="left" w:leader="none"/>
        </w:tabs>
        <w:spacing w:line="259" w:lineRule="auto" w:before="22" w:after="0"/>
        <w:ind w:left="1280" w:right="1259" w:hanging="360"/>
        <w:jc w:val="left"/>
        <w:rPr>
          <w:sz w:val="24"/>
        </w:rPr>
      </w:pPr>
      <w:r>
        <w:rPr>
          <w:sz w:val="24"/>
        </w:rPr>
        <w:t>Provide TWO suggestions on how a similar problem can be prevented in the future.</w:t>
      </w:r>
    </w:p>
    <w:p>
      <w:pPr>
        <w:pStyle w:val="ListParagraph"/>
        <w:numPr>
          <w:ilvl w:val="0"/>
          <w:numId w:val="11"/>
        </w:numPr>
        <w:tabs>
          <w:tab w:pos="561" w:val="left" w:leader="none"/>
        </w:tabs>
        <w:spacing w:line="275" w:lineRule="exact" w:before="0" w:after="0"/>
        <w:ind w:left="560" w:right="0" w:hanging="361"/>
        <w:jc w:val="left"/>
        <w:rPr>
          <w:sz w:val="24"/>
        </w:rPr>
      </w:pPr>
      <w:r>
        <w:rPr>
          <w:sz w:val="24"/>
        </w:rPr>
        <w:t>Indicate whether the following statements are TRUE or</w:t>
      </w:r>
      <w:r>
        <w:rPr>
          <w:spacing w:val="-4"/>
          <w:sz w:val="24"/>
        </w:rPr>
        <w:t> </w:t>
      </w:r>
      <w:r>
        <w:rPr>
          <w:sz w:val="24"/>
        </w:rPr>
        <w:t>FALSE.</w:t>
      </w:r>
    </w:p>
    <w:p>
      <w:pPr>
        <w:pStyle w:val="ListParagraph"/>
        <w:numPr>
          <w:ilvl w:val="1"/>
          <w:numId w:val="11"/>
        </w:numPr>
        <w:tabs>
          <w:tab w:pos="1281" w:val="left" w:leader="none"/>
        </w:tabs>
        <w:spacing w:line="259" w:lineRule="auto" w:before="24" w:after="0"/>
        <w:ind w:left="1280" w:right="757" w:hanging="360"/>
        <w:jc w:val="left"/>
        <w:rPr>
          <w:sz w:val="24"/>
        </w:rPr>
      </w:pPr>
      <w:r>
        <w:rPr>
          <w:sz w:val="24"/>
        </w:rPr>
        <w:t>A cheque that is more than six months old will not be cashed by the bank</w:t>
      </w:r>
      <w:r>
        <w:rPr>
          <w:spacing w:val="-13"/>
          <w:sz w:val="24"/>
        </w:rPr>
        <w:t> </w:t>
      </w:r>
      <w:r>
        <w:rPr>
          <w:sz w:val="24"/>
        </w:rPr>
        <w:t>because it is a stale</w:t>
      </w:r>
      <w:r>
        <w:rPr>
          <w:spacing w:val="-2"/>
          <w:sz w:val="24"/>
        </w:rPr>
        <w:t> </w:t>
      </w:r>
      <w:r>
        <w:rPr>
          <w:sz w:val="24"/>
        </w:rPr>
        <w:t>cheque.</w:t>
      </w:r>
    </w:p>
    <w:p>
      <w:pPr>
        <w:pStyle w:val="ListParagraph"/>
        <w:numPr>
          <w:ilvl w:val="1"/>
          <w:numId w:val="11"/>
        </w:numPr>
        <w:tabs>
          <w:tab w:pos="1281" w:val="left" w:leader="none"/>
        </w:tabs>
        <w:spacing w:line="259" w:lineRule="auto" w:before="0" w:after="0"/>
        <w:ind w:left="1280" w:right="701" w:hanging="360"/>
        <w:jc w:val="left"/>
        <w:rPr>
          <w:sz w:val="24"/>
        </w:rPr>
      </w:pPr>
      <w:r>
        <w:rPr>
          <w:sz w:val="24"/>
        </w:rPr>
        <w:t>Service fees and interest on bank overdraft will be recorded as bank charges in the Cash Payments</w:t>
      </w:r>
      <w:r>
        <w:rPr>
          <w:spacing w:val="-1"/>
          <w:sz w:val="24"/>
        </w:rPr>
        <w:t> </w:t>
      </w:r>
      <w:r>
        <w:rPr>
          <w:sz w:val="24"/>
        </w:rPr>
        <w:t>Journal.</w:t>
      </w:r>
    </w:p>
    <w:p>
      <w:pPr>
        <w:pStyle w:val="ListParagraph"/>
        <w:numPr>
          <w:ilvl w:val="1"/>
          <w:numId w:val="11"/>
        </w:numPr>
        <w:tabs>
          <w:tab w:pos="1281" w:val="left" w:leader="none"/>
        </w:tabs>
        <w:spacing w:line="275" w:lineRule="exact" w:before="0" w:after="0"/>
        <w:ind w:left="1280" w:right="0" w:hanging="361"/>
        <w:jc w:val="left"/>
        <w:rPr>
          <w:sz w:val="24"/>
        </w:rPr>
      </w:pPr>
      <w:r>
        <w:rPr>
          <w:sz w:val="24"/>
        </w:rPr>
        <w:t>A debit balance on the bank statement reflects an unfavourable</w:t>
      </w:r>
      <w:r>
        <w:rPr>
          <w:spacing w:val="-5"/>
          <w:sz w:val="24"/>
        </w:rPr>
        <w:t> </w:t>
      </w:r>
      <w:r>
        <w:rPr>
          <w:sz w:val="24"/>
        </w:rPr>
        <w:t>balance.</w:t>
      </w:r>
    </w:p>
    <w:p>
      <w:pPr>
        <w:pStyle w:val="ListParagraph"/>
        <w:numPr>
          <w:ilvl w:val="1"/>
          <w:numId w:val="11"/>
        </w:numPr>
        <w:tabs>
          <w:tab w:pos="1281" w:val="left" w:leader="none"/>
        </w:tabs>
        <w:spacing w:line="259" w:lineRule="auto" w:before="21" w:after="0"/>
        <w:ind w:left="1280" w:right="848" w:hanging="360"/>
        <w:jc w:val="left"/>
        <w:rPr>
          <w:sz w:val="24"/>
        </w:rPr>
      </w:pPr>
      <w:r>
        <w:rPr>
          <w:sz w:val="24"/>
        </w:rPr>
        <w:t>An internal auditor should inspect the bank reconciliation statement at the end </w:t>
      </w:r>
      <w:r>
        <w:rPr>
          <w:spacing w:val="-6"/>
          <w:sz w:val="24"/>
        </w:rPr>
        <w:t>of </w:t>
      </w:r>
      <w:r>
        <w:rPr>
          <w:sz w:val="24"/>
        </w:rPr>
        <w:t>each</w:t>
      </w:r>
      <w:r>
        <w:rPr>
          <w:spacing w:val="-1"/>
          <w:sz w:val="24"/>
        </w:rPr>
        <w:t> </w:t>
      </w:r>
      <w:r>
        <w:rPr>
          <w:sz w:val="24"/>
        </w:rPr>
        <w:t>month.</w:t>
      </w:r>
    </w:p>
    <w:p>
      <w:pPr>
        <w:pStyle w:val="BodyText"/>
        <w:ind w:left="0" w:firstLine="0"/>
        <w:rPr>
          <w:sz w:val="26"/>
        </w:rPr>
      </w:pPr>
    </w:p>
    <w:p>
      <w:pPr>
        <w:pStyle w:val="BodyText"/>
        <w:spacing w:before="9"/>
        <w:ind w:left="0" w:firstLine="0"/>
        <w:rPr>
          <w:sz w:val="27"/>
        </w:rPr>
      </w:pPr>
    </w:p>
    <w:p>
      <w:pPr>
        <w:pStyle w:val="Heading1"/>
      </w:pPr>
      <w:r>
        <w:rPr/>
        <w:t>INFORMATION:</w:t>
      </w:r>
    </w:p>
    <w:p>
      <w:pPr>
        <w:pStyle w:val="ListParagraph"/>
        <w:numPr>
          <w:ilvl w:val="0"/>
          <w:numId w:val="12"/>
        </w:numPr>
        <w:tabs>
          <w:tab w:pos="561" w:val="left" w:leader="none"/>
        </w:tabs>
        <w:spacing w:line="240" w:lineRule="auto" w:before="180" w:after="25"/>
        <w:ind w:left="560" w:right="0" w:hanging="361"/>
        <w:jc w:val="left"/>
        <w:rPr>
          <w:b/>
          <w:sz w:val="24"/>
        </w:rPr>
      </w:pPr>
      <w:r>
        <w:rPr>
          <w:b/>
          <w:sz w:val="24"/>
        </w:rPr>
        <w:t>Bank Reconciliation statement on 30 June</w:t>
      </w:r>
      <w:r>
        <w:rPr>
          <w:b/>
          <w:spacing w:val="-2"/>
          <w:sz w:val="24"/>
        </w:rPr>
        <w:t> </w:t>
      </w:r>
      <w:r>
        <w:rPr>
          <w:b/>
          <w:sz w:val="24"/>
        </w:rPr>
        <w:t>2019</w:t>
      </w: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0"/>
        <w:gridCol w:w="2314"/>
        <w:gridCol w:w="2314"/>
      </w:tblGrid>
      <w:tr>
        <w:trPr>
          <w:trHeight w:val="412" w:hRule="atLeast"/>
        </w:trPr>
        <w:tc>
          <w:tcPr>
            <w:tcW w:w="4030" w:type="dxa"/>
          </w:tcPr>
          <w:p>
            <w:pPr>
              <w:pStyle w:val="TableParagraph"/>
              <w:rPr>
                <w:sz w:val="24"/>
              </w:rPr>
            </w:pPr>
          </w:p>
        </w:tc>
        <w:tc>
          <w:tcPr>
            <w:tcW w:w="2314" w:type="dxa"/>
          </w:tcPr>
          <w:p>
            <w:pPr>
              <w:pStyle w:val="TableParagraph"/>
              <w:spacing w:line="275" w:lineRule="exact"/>
              <w:ind w:left="805" w:right="798"/>
              <w:jc w:val="center"/>
              <w:rPr>
                <w:b/>
                <w:sz w:val="24"/>
              </w:rPr>
            </w:pPr>
            <w:r>
              <w:rPr>
                <w:b/>
                <w:sz w:val="24"/>
              </w:rPr>
              <w:t>Debit</w:t>
            </w:r>
          </w:p>
        </w:tc>
        <w:tc>
          <w:tcPr>
            <w:tcW w:w="2314" w:type="dxa"/>
          </w:tcPr>
          <w:p>
            <w:pPr>
              <w:pStyle w:val="TableParagraph"/>
              <w:spacing w:line="275" w:lineRule="exact"/>
              <w:ind w:left="823"/>
              <w:rPr>
                <w:b/>
                <w:sz w:val="24"/>
              </w:rPr>
            </w:pPr>
            <w:r>
              <w:rPr>
                <w:b/>
                <w:sz w:val="24"/>
              </w:rPr>
              <w:t>Credit</w:t>
            </w:r>
          </w:p>
        </w:tc>
      </w:tr>
      <w:tr>
        <w:trPr>
          <w:trHeight w:val="414" w:hRule="atLeast"/>
        </w:trPr>
        <w:tc>
          <w:tcPr>
            <w:tcW w:w="4030" w:type="dxa"/>
          </w:tcPr>
          <w:p>
            <w:pPr>
              <w:pStyle w:val="TableParagraph"/>
              <w:spacing w:line="275" w:lineRule="exact"/>
              <w:ind w:left="107"/>
              <w:rPr>
                <w:sz w:val="24"/>
              </w:rPr>
            </w:pPr>
            <w:r>
              <w:rPr>
                <w:sz w:val="24"/>
              </w:rPr>
              <w:t>Balance as per Bank Statement</w:t>
            </w:r>
          </w:p>
        </w:tc>
        <w:tc>
          <w:tcPr>
            <w:tcW w:w="2314" w:type="dxa"/>
          </w:tcPr>
          <w:p>
            <w:pPr>
              <w:pStyle w:val="TableParagraph"/>
              <w:spacing w:line="275" w:lineRule="exact"/>
              <w:ind w:left="805" w:right="798"/>
              <w:jc w:val="center"/>
              <w:rPr>
                <w:sz w:val="24"/>
              </w:rPr>
            </w:pPr>
            <w:r>
              <w:rPr>
                <w:sz w:val="24"/>
              </w:rPr>
              <w:t>19 310</w:t>
            </w:r>
          </w:p>
        </w:tc>
        <w:tc>
          <w:tcPr>
            <w:tcW w:w="2314" w:type="dxa"/>
          </w:tcPr>
          <w:p>
            <w:pPr>
              <w:pStyle w:val="TableParagraph"/>
              <w:rPr>
                <w:sz w:val="24"/>
              </w:rPr>
            </w:pPr>
          </w:p>
        </w:tc>
      </w:tr>
      <w:tr>
        <w:trPr>
          <w:trHeight w:val="412" w:hRule="atLeast"/>
        </w:trPr>
        <w:tc>
          <w:tcPr>
            <w:tcW w:w="4030" w:type="dxa"/>
          </w:tcPr>
          <w:p>
            <w:pPr>
              <w:pStyle w:val="TableParagraph"/>
              <w:spacing w:line="275" w:lineRule="exact"/>
              <w:ind w:left="107"/>
              <w:rPr>
                <w:sz w:val="24"/>
              </w:rPr>
            </w:pPr>
            <w:r>
              <w:rPr>
                <w:sz w:val="24"/>
              </w:rPr>
              <w:t>Outstanding deposit (10 May 2019)</w:t>
            </w:r>
          </w:p>
        </w:tc>
        <w:tc>
          <w:tcPr>
            <w:tcW w:w="2314" w:type="dxa"/>
          </w:tcPr>
          <w:p>
            <w:pPr>
              <w:pStyle w:val="TableParagraph"/>
              <w:rPr>
                <w:sz w:val="24"/>
              </w:rPr>
            </w:pPr>
          </w:p>
        </w:tc>
        <w:tc>
          <w:tcPr>
            <w:tcW w:w="2314" w:type="dxa"/>
          </w:tcPr>
          <w:p>
            <w:pPr>
              <w:pStyle w:val="TableParagraph"/>
              <w:spacing w:line="275" w:lineRule="exact"/>
              <w:ind w:left="826"/>
              <w:rPr>
                <w:sz w:val="24"/>
              </w:rPr>
            </w:pPr>
            <w:r>
              <w:rPr>
                <w:sz w:val="24"/>
              </w:rPr>
              <w:t>50 000</w:t>
            </w:r>
          </w:p>
        </w:tc>
      </w:tr>
      <w:tr>
        <w:trPr>
          <w:trHeight w:val="414" w:hRule="atLeast"/>
        </w:trPr>
        <w:tc>
          <w:tcPr>
            <w:tcW w:w="4030" w:type="dxa"/>
          </w:tcPr>
          <w:p>
            <w:pPr>
              <w:pStyle w:val="TableParagraph"/>
              <w:spacing w:before="1"/>
              <w:ind w:left="107"/>
              <w:rPr>
                <w:sz w:val="24"/>
              </w:rPr>
            </w:pPr>
            <w:r>
              <w:rPr>
                <w:sz w:val="24"/>
              </w:rPr>
              <w:t>Outstanding cheques:</w:t>
            </w:r>
          </w:p>
        </w:tc>
        <w:tc>
          <w:tcPr>
            <w:tcW w:w="2314" w:type="dxa"/>
          </w:tcPr>
          <w:p>
            <w:pPr>
              <w:pStyle w:val="TableParagraph"/>
              <w:rPr>
                <w:sz w:val="24"/>
              </w:rPr>
            </w:pPr>
          </w:p>
        </w:tc>
        <w:tc>
          <w:tcPr>
            <w:tcW w:w="2314" w:type="dxa"/>
          </w:tcPr>
          <w:p>
            <w:pPr>
              <w:pStyle w:val="TableParagraph"/>
              <w:rPr>
                <w:sz w:val="24"/>
              </w:rPr>
            </w:pPr>
          </w:p>
        </w:tc>
      </w:tr>
      <w:tr>
        <w:trPr>
          <w:trHeight w:val="414" w:hRule="atLeast"/>
        </w:trPr>
        <w:tc>
          <w:tcPr>
            <w:tcW w:w="4030" w:type="dxa"/>
          </w:tcPr>
          <w:p>
            <w:pPr>
              <w:pStyle w:val="TableParagraph"/>
              <w:spacing w:line="275" w:lineRule="exact"/>
              <w:ind w:left="407"/>
              <w:rPr>
                <w:sz w:val="24"/>
              </w:rPr>
            </w:pPr>
            <w:r>
              <w:rPr>
                <w:sz w:val="24"/>
              </w:rPr>
              <w:t>No. 892 (1 January 2019)</w:t>
            </w:r>
          </w:p>
        </w:tc>
        <w:tc>
          <w:tcPr>
            <w:tcW w:w="2314" w:type="dxa"/>
          </w:tcPr>
          <w:p>
            <w:pPr>
              <w:pStyle w:val="TableParagraph"/>
              <w:spacing w:line="275" w:lineRule="exact"/>
              <w:ind w:left="805" w:right="798"/>
              <w:jc w:val="center"/>
              <w:rPr>
                <w:sz w:val="24"/>
              </w:rPr>
            </w:pPr>
            <w:r>
              <w:rPr>
                <w:sz w:val="24"/>
              </w:rPr>
              <w:t>12 340</w:t>
            </w:r>
          </w:p>
        </w:tc>
        <w:tc>
          <w:tcPr>
            <w:tcW w:w="2314" w:type="dxa"/>
          </w:tcPr>
          <w:p>
            <w:pPr>
              <w:pStyle w:val="TableParagraph"/>
              <w:rPr>
                <w:sz w:val="24"/>
              </w:rPr>
            </w:pPr>
          </w:p>
        </w:tc>
      </w:tr>
      <w:tr>
        <w:trPr>
          <w:trHeight w:val="412" w:hRule="atLeast"/>
        </w:trPr>
        <w:tc>
          <w:tcPr>
            <w:tcW w:w="4030" w:type="dxa"/>
          </w:tcPr>
          <w:p>
            <w:pPr>
              <w:pStyle w:val="TableParagraph"/>
              <w:spacing w:line="275" w:lineRule="exact"/>
              <w:ind w:left="407"/>
              <w:rPr>
                <w:sz w:val="24"/>
              </w:rPr>
            </w:pPr>
            <w:r>
              <w:rPr>
                <w:sz w:val="24"/>
              </w:rPr>
              <w:t>No 897 (22 June 2019)</w:t>
            </w:r>
          </w:p>
        </w:tc>
        <w:tc>
          <w:tcPr>
            <w:tcW w:w="2314" w:type="dxa"/>
          </w:tcPr>
          <w:p>
            <w:pPr>
              <w:pStyle w:val="TableParagraph"/>
              <w:spacing w:line="275" w:lineRule="exact"/>
              <w:ind w:left="805" w:right="798"/>
              <w:jc w:val="center"/>
              <w:rPr>
                <w:sz w:val="24"/>
              </w:rPr>
            </w:pPr>
            <w:r>
              <w:rPr>
                <w:sz w:val="24"/>
              </w:rPr>
              <w:t>8 700</w:t>
            </w:r>
          </w:p>
        </w:tc>
        <w:tc>
          <w:tcPr>
            <w:tcW w:w="2314" w:type="dxa"/>
          </w:tcPr>
          <w:p>
            <w:pPr>
              <w:pStyle w:val="TableParagraph"/>
              <w:rPr>
                <w:sz w:val="24"/>
              </w:rPr>
            </w:pPr>
          </w:p>
        </w:tc>
      </w:tr>
      <w:tr>
        <w:trPr>
          <w:trHeight w:val="414" w:hRule="atLeast"/>
        </w:trPr>
        <w:tc>
          <w:tcPr>
            <w:tcW w:w="4030" w:type="dxa"/>
          </w:tcPr>
          <w:p>
            <w:pPr>
              <w:pStyle w:val="TableParagraph"/>
              <w:spacing w:before="1"/>
              <w:ind w:left="107"/>
              <w:rPr>
                <w:sz w:val="24"/>
              </w:rPr>
            </w:pPr>
            <w:r>
              <w:rPr>
                <w:sz w:val="24"/>
              </w:rPr>
              <w:t>Balance as per Bank Account</w:t>
            </w:r>
          </w:p>
        </w:tc>
        <w:tc>
          <w:tcPr>
            <w:tcW w:w="2314" w:type="dxa"/>
          </w:tcPr>
          <w:p>
            <w:pPr>
              <w:pStyle w:val="TableParagraph"/>
              <w:spacing w:before="1"/>
              <w:ind w:left="805" w:right="798"/>
              <w:jc w:val="center"/>
              <w:rPr>
                <w:sz w:val="24"/>
              </w:rPr>
            </w:pPr>
            <w:r>
              <w:rPr>
                <w:sz w:val="24"/>
              </w:rPr>
              <w:t>9 650</w:t>
            </w:r>
          </w:p>
        </w:tc>
        <w:tc>
          <w:tcPr>
            <w:tcW w:w="2314" w:type="dxa"/>
          </w:tcPr>
          <w:p>
            <w:pPr>
              <w:pStyle w:val="TableParagraph"/>
              <w:rPr>
                <w:sz w:val="24"/>
              </w:rPr>
            </w:pPr>
          </w:p>
        </w:tc>
      </w:tr>
      <w:tr>
        <w:trPr>
          <w:trHeight w:val="414" w:hRule="atLeast"/>
        </w:trPr>
        <w:tc>
          <w:tcPr>
            <w:tcW w:w="4030" w:type="dxa"/>
          </w:tcPr>
          <w:p>
            <w:pPr>
              <w:pStyle w:val="TableParagraph"/>
              <w:rPr>
                <w:sz w:val="24"/>
              </w:rPr>
            </w:pPr>
          </w:p>
        </w:tc>
        <w:tc>
          <w:tcPr>
            <w:tcW w:w="2314" w:type="dxa"/>
          </w:tcPr>
          <w:p>
            <w:pPr>
              <w:pStyle w:val="TableParagraph"/>
              <w:spacing w:line="275" w:lineRule="exact"/>
              <w:ind w:left="805" w:right="798"/>
              <w:jc w:val="center"/>
              <w:rPr>
                <w:sz w:val="24"/>
              </w:rPr>
            </w:pPr>
            <w:r>
              <w:rPr>
                <w:sz w:val="24"/>
              </w:rPr>
              <w:t>50 000</w:t>
            </w:r>
          </w:p>
        </w:tc>
        <w:tc>
          <w:tcPr>
            <w:tcW w:w="2314" w:type="dxa"/>
          </w:tcPr>
          <w:p>
            <w:pPr>
              <w:pStyle w:val="TableParagraph"/>
              <w:spacing w:line="275" w:lineRule="exact"/>
              <w:ind w:left="826"/>
              <w:rPr>
                <w:sz w:val="24"/>
              </w:rPr>
            </w:pPr>
            <w:r>
              <w:rPr>
                <w:sz w:val="24"/>
              </w:rPr>
              <w:t>50 000</w:t>
            </w:r>
          </w:p>
        </w:tc>
      </w:tr>
    </w:tbl>
    <w:p>
      <w:pPr>
        <w:pStyle w:val="BodyText"/>
        <w:spacing w:before="9"/>
        <w:ind w:left="0" w:firstLine="0"/>
        <w:rPr>
          <w:b/>
          <w:sz w:val="25"/>
        </w:rPr>
      </w:pPr>
    </w:p>
    <w:p>
      <w:pPr>
        <w:pStyle w:val="ListParagraph"/>
        <w:numPr>
          <w:ilvl w:val="0"/>
          <w:numId w:val="12"/>
        </w:numPr>
        <w:tabs>
          <w:tab w:pos="561" w:val="left" w:leader="none"/>
        </w:tabs>
        <w:spacing w:line="259" w:lineRule="auto" w:before="0" w:after="0"/>
        <w:ind w:left="560" w:right="725" w:hanging="360"/>
        <w:jc w:val="left"/>
        <w:rPr>
          <w:sz w:val="24"/>
        </w:rPr>
      </w:pPr>
      <w:r>
        <w:rPr>
          <w:sz w:val="24"/>
        </w:rPr>
        <w:t>Before receiving the July 2019 Bank Statement, the following provisional totals appeared in the Cash Journals for July</w:t>
      </w:r>
      <w:r>
        <w:rPr>
          <w:spacing w:val="-3"/>
          <w:sz w:val="24"/>
        </w:rPr>
        <w:t> </w:t>
      </w:r>
      <w:r>
        <w:rPr>
          <w:sz w:val="24"/>
        </w:rPr>
        <w:t>2019:</w:t>
      </w:r>
    </w:p>
    <w:p>
      <w:pPr>
        <w:spacing w:after="0" w:line="259" w:lineRule="auto"/>
        <w:jc w:val="left"/>
        <w:rPr>
          <w:sz w:val="24"/>
        </w:rPr>
        <w:sectPr>
          <w:pgSz w:w="11910" w:h="16840"/>
          <w:pgMar w:top="1340" w:bottom="280" w:left="1240" w:right="780"/>
        </w:sectPr>
      </w:pPr>
    </w:p>
    <w:p>
      <w:pPr>
        <w:pStyle w:val="ListParagraph"/>
        <w:numPr>
          <w:ilvl w:val="1"/>
          <w:numId w:val="12"/>
        </w:numPr>
        <w:tabs>
          <w:tab w:pos="1280" w:val="left" w:leader="none"/>
          <w:tab w:pos="1281" w:val="left" w:leader="none"/>
        </w:tabs>
        <w:spacing w:line="240" w:lineRule="auto" w:before="83" w:after="0"/>
        <w:ind w:left="1280" w:right="0" w:hanging="361"/>
        <w:jc w:val="left"/>
        <w:rPr>
          <w:sz w:val="24"/>
        </w:rPr>
      </w:pPr>
      <w:r>
        <w:rPr>
          <w:sz w:val="24"/>
        </w:rPr>
        <w:t>CRJ - R127</w:t>
      </w:r>
      <w:r>
        <w:rPr>
          <w:spacing w:val="-1"/>
          <w:sz w:val="24"/>
        </w:rPr>
        <w:t> </w:t>
      </w:r>
      <w:r>
        <w:rPr>
          <w:sz w:val="24"/>
        </w:rPr>
        <w:t>670</w:t>
      </w:r>
    </w:p>
    <w:p>
      <w:pPr>
        <w:pStyle w:val="ListParagraph"/>
        <w:numPr>
          <w:ilvl w:val="1"/>
          <w:numId w:val="12"/>
        </w:numPr>
        <w:tabs>
          <w:tab w:pos="1280" w:val="left" w:leader="none"/>
          <w:tab w:pos="1281" w:val="left" w:leader="none"/>
        </w:tabs>
        <w:spacing w:line="240" w:lineRule="auto" w:before="20" w:after="0"/>
        <w:ind w:left="1280" w:right="0" w:hanging="361"/>
        <w:jc w:val="left"/>
        <w:rPr>
          <w:sz w:val="24"/>
        </w:rPr>
      </w:pPr>
      <w:r>
        <w:rPr>
          <w:sz w:val="24"/>
        </w:rPr>
        <w:t>CPJ – R68 900</w:t>
      </w:r>
    </w:p>
    <w:p>
      <w:pPr>
        <w:pStyle w:val="ListParagraph"/>
        <w:numPr>
          <w:ilvl w:val="0"/>
          <w:numId w:val="12"/>
        </w:numPr>
        <w:tabs>
          <w:tab w:pos="561" w:val="left" w:leader="none"/>
        </w:tabs>
        <w:spacing w:line="240" w:lineRule="auto" w:before="21" w:after="0"/>
        <w:ind w:left="560" w:right="0" w:hanging="361"/>
        <w:jc w:val="left"/>
        <w:rPr>
          <w:sz w:val="24"/>
        </w:rPr>
      </w:pPr>
      <w:r>
        <w:rPr>
          <w:sz w:val="24"/>
        </w:rPr>
        <w:t>The Bank Statement for July 2019 reflected the</w:t>
      </w:r>
      <w:r>
        <w:rPr>
          <w:spacing w:val="-3"/>
          <w:sz w:val="24"/>
        </w:rPr>
        <w:t> </w:t>
      </w:r>
      <w:r>
        <w:rPr>
          <w:sz w:val="24"/>
        </w:rPr>
        <w:t>following:</w:t>
      </w:r>
    </w:p>
    <w:p>
      <w:pPr>
        <w:pStyle w:val="ListParagraph"/>
        <w:numPr>
          <w:ilvl w:val="1"/>
          <w:numId w:val="12"/>
        </w:numPr>
        <w:tabs>
          <w:tab w:pos="1280" w:val="left" w:leader="none"/>
          <w:tab w:pos="1281" w:val="left" w:leader="none"/>
        </w:tabs>
        <w:spacing w:line="240" w:lineRule="auto" w:before="24" w:after="0"/>
        <w:ind w:left="1280" w:right="0" w:hanging="361"/>
        <w:jc w:val="left"/>
        <w:rPr>
          <w:sz w:val="24"/>
        </w:rPr>
      </w:pPr>
      <w:r>
        <w:rPr>
          <w:sz w:val="24"/>
        </w:rPr>
        <w:t>Bank charges – R1 300</w:t>
      </w:r>
    </w:p>
    <w:p>
      <w:pPr>
        <w:pStyle w:val="ListParagraph"/>
        <w:numPr>
          <w:ilvl w:val="1"/>
          <w:numId w:val="12"/>
        </w:numPr>
        <w:tabs>
          <w:tab w:pos="1280" w:val="left" w:leader="none"/>
          <w:tab w:pos="1281" w:val="left" w:leader="none"/>
        </w:tabs>
        <w:spacing w:line="240" w:lineRule="auto" w:before="20" w:after="0"/>
        <w:ind w:left="1280" w:right="0" w:hanging="361"/>
        <w:jc w:val="left"/>
        <w:rPr>
          <w:sz w:val="24"/>
        </w:rPr>
      </w:pPr>
      <w:r>
        <w:rPr>
          <w:sz w:val="24"/>
        </w:rPr>
        <w:t>Interest on overdraft – R920</w:t>
      </w:r>
    </w:p>
    <w:p>
      <w:pPr>
        <w:pStyle w:val="ListParagraph"/>
        <w:numPr>
          <w:ilvl w:val="1"/>
          <w:numId w:val="12"/>
        </w:numPr>
        <w:tabs>
          <w:tab w:pos="1280" w:val="left" w:leader="none"/>
          <w:tab w:pos="1281" w:val="left" w:leader="none"/>
        </w:tabs>
        <w:spacing w:line="240" w:lineRule="auto" w:before="20" w:after="0"/>
        <w:ind w:left="1280" w:right="0" w:hanging="361"/>
        <w:jc w:val="left"/>
        <w:rPr>
          <w:sz w:val="24"/>
        </w:rPr>
      </w:pPr>
      <w:r>
        <w:rPr>
          <w:sz w:val="24"/>
        </w:rPr>
        <w:t>Debit order for insurance –</w:t>
      </w:r>
      <w:r>
        <w:rPr>
          <w:spacing w:val="1"/>
          <w:sz w:val="24"/>
        </w:rPr>
        <w:t> </w:t>
      </w:r>
      <w:r>
        <w:rPr>
          <w:sz w:val="24"/>
        </w:rPr>
        <w:t>R600</w:t>
      </w:r>
    </w:p>
    <w:p>
      <w:pPr>
        <w:pStyle w:val="ListParagraph"/>
        <w:numPr>
          <w:ilvl w:val="1"/>
          <w:numId w:val="12"/>
        </w:numPr>
        <w:tabs>
          <w:tab w:pos="1280" w:val="left" w:leader="none"/>
          <w:tab w:pos="1281" w:val="left" w:leader="none"/>
        </w:tabs>
        <w:spacing w:line="240" w:lineRule="auto" w:before="21" w:after="0"/>
        <w:ind w:left="1280" w:right="0" w:hanging="361"/>
        <w:jc w:val="left"/>
        <w:rPr>
          <w:sz w:val="24"/>
        </w:rPr>
      </w:pPr>
      <w:r>
        <w:rPr>
          <w:sz w:val="24"/>
        </w:rPr>
        <w:t>Direct deposit of R1 800 for rent from a</w:t>
      </w:r>
      <w:r>
        <w:rPr>
          <w:spacing w:val="-1"/>
          <w:sz w:val="24"/>
        </w:rPr>
        <w:t> </w:t>
      </w:r>
      <w:r>
        <w:rPr>
          <w:sz w:val="24"/>
        </w:rPr>
        <w:t>tenant.</w:t>
      </w:r>
    </w:p>
    <w:p>
      <w:pPr>
        <w:pStyle w:val="ListParagraph"/>
        <w:numPr>
          <w:ilvl w:val="0"/>
          <w:numId w:val="12"/>
        </w:numPr>
        <w:tabs>
          <w:tab w:pos="561" w:val="left" w:leader="none"/>
        </w:tabs>
        <w:spacing w:line="240" w:lineRule="auto" w:before="21" w:after="0"/>
        <w:ind w:left="560" w:right="0" w:hanging="361"/>
        <w:jc w:val="left"/>
        <w:rPr>
          <w:sz w:val="24"/>
        </w:rPr>
      </w:pPr>
      <w:r>
        <w:rPr>
          <w:sz w:val="24"/>
        </w:rPr>
        <w:t>Cheque No. 892 was issued as a donation. It was not cashed.</w:t>
      </w:r>
    </w:p>
    <w:p>
      <w:pPr>
        <w:pStyle w:val="ListParagraph"/>
        <w:numPr>
          <w:ilvl w:val="0"/>
          <w:numId w:val="12"/>
        </w:numPr>
        <w:tabs>
          <w:tab w:pos="561" w:val="left" w:leader="none"/>
        </w:tabs>
        <w:spacing w:line="240" w:lineRule="auto" w:before="21" w:after="0"/>
        <w:ind w:left="560" w:right="0" w:hanging="361"/>
        <w:jc w:val="left"/>
        <w:rPr>
          <w:sz w:val="24"/>
        </w:rPr>
      </w:pPr>
      <w:r>
        <w:rPr>
          <w:sz w:val="24"/>
        </w:rPr>
        <w:t>Cheque No. 897 did not appear in the July 2019 bank</w:t>
      </w:r>
      <w:r>
        <w:rPr>
          <w:spacing w:val="-3"/>
          <w:sz w:val="24"/>
        </w:rPr>
        <w:t> </w:t>
      </w:r>
      <w:r>
        <w:rPr>
          <w:sz w:val="24"/>
        </w:rPr>
        <w:t>statement.</w:t>
      </w:r>
    </w:p>
    <w:p>
      <w:pPr>
        <w:pStyle w:val="ListParagraph"/>
        <w:numPr>
          <w:ilvl w:val="0"/>
          <w:numId w:val="12"/>
        </w:numPr>
        <w:tabs>
          <w:tab w:pos="561" w:val="left" w:leader="none"/>
        </w:tabs>
        <w:spacing w:line="259" w:lineRule="auto" w:before="22" w:after="0"/>
        <w:ind w:left="560" w:right="869" w:hanging="360"/>
        <w:jc w:val="left"/>
        <w:rPr>
          <w:sz w:val="24"/>
        </w:rPr>
      </w:pPr>
      <w:r>
        <w:rPr>
          <w:sz w:val="24"/>
        </w:rPr>
        <w:t>The outstanding deposit (10 May 2019) cannot be traced and the cashier at that time has since disappeared. It was decided to write off this</w:t>
      </w:r>
      <w:r>
        <w:rPr>
          <w:spacing w:val="-2"/>
          <w:sz w:val="24"/>
        </w:rPr>
        <w:t> </w:t>
      </w:r>
      <w:r>
        <w:rPr>
          <w:sz w:val="24"/>
        </w:rPr>
        <w:t>amount,</w:t>
      </w:r>
    </w:p>
    <w:p>
      <w:pPr>
        <w:pStyle w:val="ListParagraph"/>
        <w:numPr>
          <w:ilvl w:val="0"/>
          <w:numId w:val="12"/>
        </w:numPr>
        <w:tabs>
          <w:tab w:pos="561" w:val="left" w:leader="none"/>
        </w:tabs>
        <w:spacing w:line="259" w:lineRule="auto" w:before="0" w:after="0"/>
        <w:ind w:left="560" w:right="929" w:hanging="360"/>
        <w:jc w:val="left"/>
        <w:rPr>
          <w:sz w:val="24"/>
        </w:rPr>
      </w:pPr>
      <w:r>
        <w:rPr>
          <w:sz w:val="24"/>
        </w:rPr>
        <w:t>A cheque received from Redman Trades dated 25 November 2019 for R15 000 was </w:t>
      </w:r>
      <w:r>
        <w:rPr>
          <w:spacing w:val="-4"/>
          <w:sz w:val="24"/>
        </w:rPr>
        <w:t>not </w:t>
      </w:r>
      <w:r>
        <w:rPr>
          <w:sz w:val="24"/>
        </w:rPr>
        <w:t>recorded in the July 2019 Cash Receipts Journal. It was also not deposited during</w:t>
      </w:r>
      <w:r>
        <w:rPr>
          <w:spacing w:val="-9"/>
          <w:sz w:val="24"/>
        </w:rPr>
        <w:t> </w:t>
      </w:r>
      <w:r>
        <w:rPr>
          <w:sz w:val="24"/>
        </w:rPr>
        <w:t>July.</w:t>
      </w:r>
    </w:p>
    <w:p>
      <w:pPr>
        <w:pStyle w:val="ListParagraph"/>
        <w:numPr>
          <w:ilvl w:val="0"/>
          <w:numId w:val="12"/>
        </w:numPr>
        <w:tabs>
          <w:tab w:pos="561" w:val="left" w:leader="none"/>
        </w:tabs>
        <w:spacing w:line="259" w:lineRule="auto" w:before="0" w:after="0"/>
        <w:ind w:left="560" w:right="1264" w:hanging="360"/>
        <w:jc w:val="left"/>
        <w:rPr>
          <w:sz w:val="24"/>
        </w:rPr>
      </w:pPr>
      <w:r>
        <w:rPr>
          <w:sz w:val="24"/>
        </w:rPr>
        <w:t>The following items appear in the July 2019 Cash Journals but not on the July Bank Statement:</w:t>
      </w:r>
    </w:p>
    <w:p>
      <w:pPr>
        <w:pStyle w:val="ListParagraph"/>
        <w:numPr>
          <w:ilvl w:val="1"/>
          <w:numId w:val="12"/>
        </w:numPr>
        <w:tabs>
          <w:tab w:pos="1280" w:val="left" w:leader="none"/>
          <w:tab w:pos="1281" w:val="left" w:leader="none"/>
        </w:tabs>
        <w:spacing w:line="240" w:lineRule="auto" w:before="0" w:after="0"/>
        <w:ind w:left="1280" w:right="0" w:hanging="361"/>
        <w:jc w:val="left"/>
        <w:rPr>
          <w:sz w:val="24"/>
        </w:rPr>
      </w:pPr>
      <w:r>
        <w:rPr>
          <w:sz w:val="24"/>
        </w:rPr>
        <w:t>A deposit of R18 000. Dated 27 July 2019.</w:t>
      </w:r>
    </w:p>
    <w:p>
      <w:pPr>
        <w:pStyle w:val="ListParagraph"/>
        <w:numPr>
          <w:ilvl w:val="1"/>
          <w:numId w:val="12"/>
        </w:numPr>
        <w:tabs>
          <w:tab w:pos="1280" w:val="left" w:leader="none"/>
          <w:tab w:pos="1281" w:val="left" w:leader="none"/>
        </w:tabs>
        <w:spacing w:line="240" w:lineRule="auto" w:before="22" w:after="0"/>
        <w:ind w:left="1280" w:right="0" w:hanging="361"/>
        <w:jc w:val="left"/>
        <w:rPr>
          <w:sz w:val="24"/>
        </w:rPr>
      </w:pPr>
      <w:r>
        <w:rPr>
          <w:sz w:val="24"/>
        </w:rPr>
        <w:t>Cheque No. 905, dated 31 July</w:t>
      </w:r>
      <w:r>
        <w:rPr>
          <w:spacing w:val="-2"/>
          <w:sz w:val="24"/>
        </w:rPr>
        <w:t> </w:t>
      </w:r>
      <w:r>
        <w:rPr>
          <w:sz w:val="24"/>
        </w:rPr>
        <w:t>2019.</w:t>
      </w:r>
    </w:p>
    <w:p>
      <w:pPr>
        <w:pStyle w:val="ListParagraph"/>
        <w:numPr>
          <w:ilvl w:val="1"/>
          <w:numId w:val="12"/>
        </w:numPr>
        <w:tabs>
          <w:tab w:pos="1280" w:val="left" w:leader="none"/>
          <w:tab w:pos="1281" w:val="left" w:leader="none"/>
        </w:tabs>
        <w:spacing w:line="254" w:lineRule="auto" w:before="21" w:after="0"/>
        <w:ind w:left="1280" w:right="1087" w:hanging="360"/>
        <w:jc w:val="left"/>
        <w:rPr>
          <w:sz w:val="24"/>
        </w:rPr>
      </w:pPr>
      <w:r>
        <w:rPr>
          <w:sz w:val="24"/>
        </w:rPr>
        <w:t>Cheque No. 908, R3 100, dated 15 December 2019 was issued to a creditor </w:t>
      </w:r>
      <w:r>
        <w:rPr>
          <w:spacing w:val="-6"/>
          <w:sz w:val="24"/>
        </w:rPr>
        <w:t>D. </w:t>
      </w:r>
      <w:r>
        <w:rPr>
          <w:sz w:val="24"/>
        </w:rPr>
        <w:t>Hart for supplying</w:t>
      </w:r>
      <w:r>
        <w:rPr>
          <w:spacing w:val="-1"/>
          <w:sz w:val="24"/>
        </w:rPr>
        <w:t> </w:t>
      </w:r>
      <w:r>
        <w:rPr>
          <w:sz w:val="24"/>
        </w:rPr>
        <w:t>goods.</w:t>
      </w:r>
    </w:p>
    <w:p>
      <w:pPr>
        <w:pStyle w:val="ListParagraph"/>
        <w:numPr>
          <w:ilvl w:val="0"/>
          <w:numId w:val="12"/>
        </w:numPr>
        <w:tabs>
          <w:tab w:pos="560" w:val="left" w:leader="none"/>
          <w:tab w:pos="561" w:val="left" w:leader="none"/>
        </w:tabs>
        <w:spacing w:line="240" w:lineRule="auto" w:before="6" w:after="0"/>
        <w:ind w:left="560" w:right="0" w:hanging="361"/>
        <w:jc w:val="left"/>
        <w:rPr>
          <w:sz w:val="24"/>
        </w:rPr>
      </w:pPr>
      <w:r>
        <w:rPr>
          <w:sz w:val="24"/>
        </w:rPr>
        <w:t>The Bank Statement on 31 July 2019 reflects a credit balance of R44</w:t>
      </w:r>
      <w:r>
        <w:rPr>
          <w:spacing w:val="-3"/>
          <w:sz w:val="24"/>
        </w:rPr>
        <w:t> </w:t>
      </w:r>
      <w:r>
        <w:rPr>
          <w:sz w:val="24"/>
        </w:rPr>
        <w:t>040.</w:t>
      </w:r>
    </w:p>
    <w:p>
      <w:pPr>
        <w:pStyle w:val="BodyText"/>
        <w:ind w:left="0" w:firstLine="0"/>
        <w:rPr>
          <w:sz w:val="26"/>
        </w:rPr>
      </w:pPr>
    </w:p>
    <w:p>
      <w:pPr>
        <w:pStyle w:val="BodyText"/>
        <w:spacing w:before="8"/>
        <w:ind w:left="0" w:firstLine="0"/>
        <w:rPr>
          <w:sz w:val="29"/>
        </w:rPr>
      </w:pPr>
    </w:p>
    <w:p>
      <w:pPr>
        <w:pStyle w:val="BodyText"/>
        <w:ind w:left="200" w:firstLine="0"/>
      </w:pPr>
      <w:r>
        <w:rPr/>
        <w:t>Activity 2 FS 2019</w:t>
      </w:r>
    </w:p>
    <w:p>
      <w:pPr>
        <w:pStyle w:val="BodyText"/>
        <w:spacing w:before="183"/>
        <w:ind w:left="200" w:firstLine="0"/>
      </w:pPr>
      <w:r>
        <w:rPr/>
        <w:t>The following information relates to Rhoda Stores for May 2019</w:t>
      </w:r>
    </w:p>
    <w:p>
      <w:pPr>
        <w:pStyle w:val="Heading1"/>
        <w:spacing w:before="180"/>
      </w:pPr>
      <w:r>
        <w:rPr/>
        <w:t>REQUIRED:</w:t>
      </w:r>
    </w:p>
    <w:p>
      <w:pPr>
        <w:pStyle w:val="ListParagraph"/>
        <w:numPr>
          <w:ilvl w:val="0"/>
          <w:numId w:val="13"/>
        </w:numPr>
        <w:tabs>
          <w:tab w:pos="561" w:val="left" w:leader="none"/>
        </w:tabs>
        <w:spacing w:line="240" w:lineRule="auto" w:before="182" w:after="0"/>
        <w:ind w:left="560" w:right="0" w:hanging="361"/>
        <w:jc w:val="left"/>
        <w:rPr>
          <w:sz w:val="24"/>
        </w:rPr>
      </w:pPr>
      <w:r>
        <w:rPr>
          <w:sz w:val="24"/>
        </w:rPr>
        <w:t>Calculate the correct Bank account balance on 31 May</w:t>
      </w:r>
      <w:r>
        <w:rPr>
          <w:spacing w:val="-2"/>
          <w:sz w:val="24"/>
        </w:rPr>
        <w:t> </w:t>
      </w:r>
      <w:r>
        <w:rPr>
          <w:sz w:val="24"/>
        </w:rPr>
        <w:t>2019.</w:t>
      </w:r>
    </w:p>
    <w:p>
      <w:pPr>
        <w:pStyle w:val="ListParagraph"/>
        <w:numPr>
          <w:ilvl w:val="0"/>
          <w:numId w:val="13"/>
        </w:numPr>
        <w:tabs>
          <w:tab w:pos="561" w:val="left" w:leader="none"/>
        </w:tabs>
        <w:spacing w:line="240" w:lineRule="auto" w:before="22" w:after="0"/>
        <w:ind w:left="560" w:right="0" w:hanging="361"/>
        <w:jc w:val="left"/>
        <w:rPr>
          <w:sz w:val="24"/>
        </w:rPr>
      </w:pPr>
      <w:r>
        <w:rPr>
          <w:sz w:val="24"/>
        </w:rPr>
        <w:t>Explain why cheque No. 498 must be reversed in the Cash Receipts Journal.</w:t>
      </w:r>
    </w:p>
    <w:p>
      <w:pPr>
        <w:pStyle w:val="ListParagraph"/>
        <w:numPr>
          <w:ilvl w:val="0"/>
          <w:numId w:val="13"/>
        </w:numPr>
        <w:tabs>
          <w:tab w:pos="561" w:val="left" w:leader="none"/>
        </w:tabs>
        <w:spacing w:line="259" w:lineRule="auto" w:before="21" w:after="0"/>
        <w:ind w:left="560" w:right="1169" w:hanging="360"/>
        <w:jc w:val="left"/>
        <w:rPr>
          <w:sz w:val="24"/>
        </w:rPr>
      </w:pPr>
      <w:r>
        <w:rPr>
          <w:sz w:val="24"/>
        </w:rPr>
        <w:t>An investigation revealed that the deposit of R5 000 was missing. Since this amount could not be recovered, it was decided that it could be written</w:t>
      </w:r>
      <w:r>
        <w:rPr>
          <w:spacing w:val="-5"/>
          <w:sz w:val="24"/>
        </w:rPr>
        <w:t> </w:t>
      </w:r>
      <w:r>
        <w:rPr>
          <w:sz w:val="24"/>
        </w:rPr>
        <w:t>off.</w:t>
      </w:r>
    </w:p>
    <w:p>
      <w:pPr>
        <w:pStyle w:val="ListParagraph"/>
        <w:numPr>
          <w:ilvl w:val="1"/>
          <w:numId w:val="13"/>
        </w:numPr>
        <w:tabs>
          <w:tab w:pos="1281" w:val="left" w:leader="none"/>
        </w:tabs>
        <w:spacing w:line="240" w:lineRule="auto" w:before="2" w:after="0"/>
        <w:ind w:left="1280" w:right="0" w:hanging="361"/>
        <w:jc w:val="left"/>
        <w:rPr>
          <w:sz w:val="24"/>
        </w:rPr>
      </w:pPr>
      <w:r>
        <w:rPr>
          <w:sz w:val="24"/>
        </w:rPr>
        <w:t>Identify and explain the GAAP principle which will be applied in this</w:t>
      </w:r>
      <w:r>
        <w:rPr>
          <w:spacing w:val="-5"/>
          <w:sz w:val="24"/>
        </w:rPr>
        <w:t> </w:t>
      </w:r>
      <w:r>
        <w:rPr>
          <w:sz w:val="24"/>
        </w:rPr>
        <w:t>case.</w:t>
      </w:r>
    </w:p>
    <w:p>
      <w:pPr>
        <w:pStyle w:val="ListParagraph"/>
        <w:numPr>
          <w:ilvl w:val="1"/>
          <w:numId w:val="13"/>
        </w:numPr>
        <w:tabs>
          <w:tab w:pos="1281" w:val="left" w:leader="none"/>
        </w:tabs>
        <w:spacing w:line="259" w:lineRule="auto" w:before="22" w:after="0"/>
        <w:ind w:left="1280" w:right="662" w:hanging="360"/>
        <w:jc w:val="left"/>
        <w:rPr>
          <w:sz w:val="24"/>
        </w:rPr>
      </w:pPr>
      <w:r>
        <w:rPr>
          <w:sz w:val="24"/>
        </w:rPr>
        <w:t>Provide ONE internal control measure that Rhoda can use to prevent such a loss in future.</w:t>
      </w:r>
    </w:p>
    <w:p>
      <w:pPr>
        <w:pStyle w:val="BodyText"/>
        <w:ind w:left="0" w:firstLine="0"/>
        <w:rPr>
          <w:sz w:val="26"/>
        </w:rPr>
      </w:pPr>
    </w:p>
    <w:p>
      <w:pPr>
        <w:pStyle w:val="BodyText"/>
        <w:spacing w:before="6"/>
        <w:ind w:left="0" w:firstLine="0"/>
        <w:rPr>
          <w:sz w:val="27"/>
        </w:rPr>
      </w:pPr>
    </w:p>
    <w:p>
      <w:pPr>
        <w:pStyle w:val="Heading1"/>
        <w:spacing w:before="1"/>
      </w:pPr>
      <w:r>
        <w:rPr/>
        <w:t>INFORMATION:</w:t>
      </w:r>
    </w:p>
    <w:p>
      <w:pPr>
        <w:pStyle w:val="ListParagraph"/>
        <w:numPr>
          <w:ilvl w:val="0"/>
          <w:numId w:val="14"/>
        </w:numPr>
        <w:tabs>
          <w:tab w:pos="561" w:val="left" w:leader="none"/>
        </w:tabs>
        <w:spacing w:line="240" w:lineRule="auto" w:before="182" w:after="23"/>
        <w:ind w:left="560" w:right="0" w:hanging="361"/>
        <w:jc w:val="left"/>
        <w:rPr>
          <w:sz w:val="24"/>
        </w:rPr>
      </w:pPr>
      <w:r>
        <w:rPr>
          <w:sz w:val="24"/>
        </w:rPr>
        <w:t>Extract from the Bank Reconciliation statement on 30 April</w:t>
      </w:r>
      <w:r>
        <w:rPr>
          <w:spacing w:val="-3"/>
          <w:sz w:val="24"/>
        </w:rPr>
        <w:t> </w:t>
      </w:r>
      <w:r>
        <w:rPr>
          <w:sz w:val="24"/>
        </w:rPr>
        <w:t>2019:</w:t>
      </w: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6"/>
        <w:gridCol w:w="1416"/>
      </w:tblGrid>
      <w:tr>
        <w:trPr>
          <w:trHeight w:val="414" w:hRule="atLeast"/>
        </w:trPr>
        <w:tc>
          <w:tcPr>
            <w:tcW w:w="5166" w:type="dxa"/>
          </w:tcPr>
          <w:p>
            <w:pPr>
              <w:pStyle w:val="TableParagraph"/>
              <w:spacing w:line="275" w:lineRule="exact"/>
              <w:ind w:left="107"/>
              <w:rPr>
                <w:sz w:val="24"/>
              </w:rPr>
            </w:pPr>
            <w:r>
              <w:rPr>
                <w:sz w:val="24"/>
              </w:rPr>
              <w:t>Outstanding deposits: 18 April 2019</w:t>
            </w:r>
          </w:p>
        </w:tc>
        <w:tc>
          <w:tcPr>
            <w:tcW w:w="1416" w:type="dxa"/>
          </w:tcPr>
          <w:p>
            <w:pPr>
              <w:pStyle w:val="TableParagraph"/>
              <w:spacing w:line="275" w:lineRule="exact"/>
              <w:ind w:right="96"/>
              <w:jc w:val="right"/>
              <w:rPr>
                <w:sz w:val="24"/>
              </w:rPr>
            </w:pPr>
            <w:r>
              <w:rPr>
                <w:sz w:val="24"/>
              </w:rPr>
              <w:t>R36 640</w:t>
            </w:r>
          </w:p>
        </w:tc>
      </w:tr>
      <w:tr>
        <w:trPr>
          <w:trHeight w:val="412" w:hRule="atLeast"/>
        </w:trPr>
        <w:tc>
          <w:tcPr>
            <w:tcW w:w="5166" w:type="dxa"/>
          </w:tcPr>
          <w:p>
            <w:pPr>
              <w:pStyle w:val="TableParagraph"/>
              <w:spacing w:line="275" w:lineRule="exact"/>
              <w:ind w:right="1539"/>
              <w:jc w:val="right"/>
              <w:rPr>
                <w:sz w:val="24"/>
              </w:rPr>
            </w:pPr>
            <w:r>
              <w:rPr>
                <w:sz w:val="24"/>
              </w:rPr>
              <w:t>29 April 2019</w:t>
            </w:r>
          </w:p>
        </w:tc>
        <w:tc>
          <w:tcPr>
            <w:tcW w:w="1416" w:type="dxa"/>
          </w:tcPr>
          <w:p>
            <w:pPr>
              <w:pStyle w:val="TableParagraph"/>
              <w:spacing w:line="275" w:lineRule="exact"/>
              <w:ind w:right="96"/>
              <w:jc w:val="right"/>
              <w:rPr>
                <w:sz w:val="24"/>
              </w:rPr>
            </w:pPr>
            <w:r>
              <w:rPr>
                <w:sz w:val="24"/>
              </w:rPr>
              <w:t>R25 678</w:t>
            </w:r>
          </w:p>
        </w:tc>
      </w:tr>
      <w:tr>
        <w:trPr>
          <w:trHeight w:val="414" w:hRule="atLeast"/>
        </w:trPr>
        <w:tc>
          <w:tcPr>
            <w:tcW w:w="5166" w:type="dxa"/>
          </w:tcPr>
          <w:p>
            <w:pPr>
              <w:pStyle w:val="TableParagraph"/>
              <w:spacing w:before="1"/>
              <w:ind w:left="107"/>
              <w:rPr>
                <w:sz w:val="24"/>
              </w:rPr>
            </w:pPr>
            <w:r>
              <w:rPr>
                <w:sz w:val="24"/>
              </w:rPr>
              <w:t>Outstanding cheques:</w:t>
            </w:r>
          </w:p>
        </w:tc>
        <w:tc>
          <w:tcPr>
            <w:tcW w:w="1416" w:type="dxa"/>
          </w:tcPr>
          <w:p>
            <w:pPr>
              <w:pStyle w:val="TableParagraph"/>
              <w:rPr>
                <w:sz w:val="24"/>
              </w:rPr>
            </w:pPr>
          </w:p>
        </w:tc>
      </w:tr>
      <w:tr>
        <w:trPr>
          <w:trHeight w:val="415" w:hRule="atLeast"/>
        </w:trPr>
        <w:tc>
          <w:tcPr>
            <w:tcW w:w="5166" w:type="dxa"/>
          </w:tcPr>
          <w:p>
            <w:pPr>
              <w:pStyle w:val="TableParagraph"/>
              <w:spacing w:line="275" w:lineRule="exact"/>
              <w:ind w:right="1482"/>
              <w:jc w:val="right"/>
              <w:rPr>
                <w:sz w:val="24"/>
              </w:rPr>
            </w:pPr>
            <w:r>
              <w:rPr>
                <w:sz w:val="24"/>
              </w:rPr>
              <w:t>No. 498 dated 26 November 2018</w:t>
            </w:r>
          </w:p>
        </w:tc>
        <w:tc>
          <w:tcPr>
            <w:tcW w:w="1416" w:type="dxa"/>
          </w:tcPr>
          <w:p>
            <w:pPr>
              <w:pStyle w:val="TableParagraph"/>
              <w:spacing w:line="275" w:lineRule="exact"/>
              <w:ind w:right="96"/>
              <w:jc w:val="right"/>
              <w:rPr>
                <w:sz w:val="24"/>
              </w:rPr>
            </w:pPr>
            <w:r>
              <w:rPr>
                <w:sz w:val="24"/>
              </w:rPr>
              <w:t>R2 740</w:t>
            </w:r>
          </w:p>
        </w:tc>
      </w:tr>
      <w:tr>
        <w:trPr>
          <w:trHeight w:val="414" w:hRule="atLeast"/>
        </w:trPr>
        <w:tc>
          <w:tcPr>
            <w:tcW w:w="5166" w:type="dxa"/>
          </w:tcPr>
          <w:p>
            <w:pPr>
              <w:pStyle w:val="TableParagraph"/>
              <w:spacing w:line="275" w:lineRule="exact"/>
              <w:ind w:left="287"/>
              <w:rPr>
                <w:sz w:val="24"/>
              </w:rPr>
            </w:pPr>
            <w:r>
              <w:rPr>
                <w:sz w:val="24"/>
              </w:rPr>
              <w:t>No. 934 dated 23 April 2019</w:t>
            </w:r>
          </w:p>
        </w:tc>
        <w:tc>
          <w:tcPr>
            <w:tcW w:w="1416" w:type="dxa"/>
          </w:tcPr>
          <w:p>
            <w:pPr>
              <w:pStyle w:val="TableParagraph"/>
              <w:spacing w:line="275" w:lineRule="exact"/>
              <w:ind w:right="96"/>
              <w:jc w:val="right"/>
              <w:rPr>
                <w:sz w:val="24"/>
              </w:rPr>
            </w:pPr>
            <w:r>
              <w:rPr>
                <w:sz w:val="24"/>
              </w:rPr>
              <w:t>R7 733</w:t>
            </w:r>
          </w:p>
        </w:tc>
      </w:tr>
    </w:tbl>
    <w:p>
      <w:pPr>
        <w:spacing w:after="0" w:line="275" w:lineRule="exact"/>
        <w:jc w:val="right"/>
        <w:rPr>
          <w:sz w:val="24"/>
        </w:rPr>
        <w:sectPr>
          <w:pgSz w:w="11910" w:h="16840"/>
          <w:pgMar w:top="1340" w:bottom="280" w:left="1240" w:right="780"/>
        </w:sect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66"/>
        <w:gridCol w:w="1416"/>
      </w:tblGrid>
      <w:tr>
        <w:trPr>
          <w:trHeight w:val="415" w:hRule="atLeast"/>
        </w:trPr>
        <w:tc>
          <w:tcPr>
            <w:tcW w:w="5166" w:type="dxa"/>
          </w:tcPr>
          <w:p>
            <w:pPr>
              <w:pStyle w:val="TableParagraph"/>
              <w:spacing w:line="275" w:lineRule="exact"/>
              <w:ind w:left="287"/>
              <w:rPr>
                <w:sz w:val="24"/>
              </w:rPr>
            </w:pPr>
            <w:r>
              <w:rPr>
                <w:sz w:val="24"/>
              </w:rPr>
              <w:t>No. 989 dated 25 May 2019</w:t>
            </w:r>
          </w:p>
        </w:tc>
        <w:tc>
          <w:tcPr>
            <w:tcW w:w="1416" w:type="dxa"/>
          </w:tcPr>
          <w:p>
            <w:pPr>
              <w:pStyle w:val="TableParagraph"/>
              <w:spacing w:line="275" w:lineRule="exact"/>
              <w:ind w:right="96"/>
              <w:jc w:val="right"/>
              <w:rPr>
                <w:sz w:val="24"/>
              </w:rPr>
            </w:pPr>
            <w:r>
              <w:rPr>
                <w:sz w:val="24"/>
              </w:rPr>
              <w:t>R6 480</w:t>
            </w:r>
          </w:p>
        </w:tc>
      </w:tr>
      <w:tr>
        <w:trPr>
          <w:trHeight w:val="412" w:hRule="atLeast"/>
        </w:trPr>
        <w:tc>
          <w:tcPr>
            <w:tcW w:w="5166" w:type="dxa"/>
          </w:tcPr>
          <w:p>
            <w:pPr>
              <w:pStyle w:val="TableParagraph"/>
              <w:spacing w:line="275" w:lineRule="exact"/>
              <w:ind w:left="287"/>
              <w:rPr>
                <w:sz w:val="24"/>
              </w:rPr>
            </w:pPr>
            <w:r>
              <w:rPr>
                <w:sz w:val="24"/>
              </w:rPr>
              <w:t>No. 1010 dated 15 June 2019</w:t>
            </w:r>
          </w:p>
        </w:tc>
        <w:tc>
          <w:tcPr>
            <w:tcW w:w="1416" w:type="dxa"/>
          </w:tcPr>
          <w:p>
            <w:pPr>
              <w:pStyle w:val="TableParagraph"/>
              <w:spacing w:line="275" w:lineRule="exact"/>
              <w:ind w:right="96"/>
              <w:jc w:val="right"/>
              <w:rPr>
                <w:sz w:val="24"/>
              </w:rPr>
            </w:pPr>
            <w:r>
              <w:rPr>
                <w:sz w:val="24"/>
              </w:rPr>
              <w:t>R17 800</w:t>
            </w:r>
          </w:p>
        </w:tc>
      </w:tr>
      <w:tr>
        <w:trPr>
          <w:trHeight w:val="414" w:hRule="atLeast"/>
        </w:trPr>
        <w:tc>
          <w:tcPr>
            <w:tcW w:w="5166" w:type="dxa"/>
          </w:tcPr>
          <w:p>
            <w:pPr>
              <w:pStyle w:val="TableParagraph"/>
              <w:spacing w:line="275" w:lineRule="exact"/>
              <w:ind w:left="107"/>
              <w:rPr>
                <w:sz w:val="24"/>
              </w:rPr>
            </w:pPr>
            <w:r>
              <w:rPr>
                <w:sz w:val="24"/>
              </w:rPr>
              <w:t>Favourable balance as per bank account</w:t>
            </w:r>
          </w:p>
        </w:tc>
        <w:tc>
          <w:tcPr>
            <w:tcW w:w="1416" w:type="dxa"/>
          </w:tcPr>
          <w:p>
            <w:pPr>
              <w:pStyle w:val="TableParagraph"/>
              <w:spacing w:line="275" w:lineRule="exact"/>
              <w:ind w:right="96"/>
              <w:jc w:val="right"/>
              <w:rPr>
                <w:sz w:val="24"/>
              </w:rPr>
            </w:pPr>
            <w:r>
              <w:rPr>
                <w:sz w:val="24"/>
              </w:rPr>
              <w:t>R22 270</w:t>
            </w:r>
          </w:p>
        </w:tc>
      </w:tr>
    </w:tbl>
    <w:p>
      <w:pPr>
        <w:pStyle w:val="BodyText"/>
        <w:spacing w:before="11"/>
        <w:ind w:left="0" w:firstLine="0"/>
        <w:rPr>
          <w:sz w:val="17"/>
        </w:rPr>
      </w:pPr>
    </w:p>
    <w:p>
      <w:pPr>
        <w:pStyle w:val="Heading1"/>
        <w:spacing w:before="90"/>
        <w:ind w:left="560"/>
      </w:pPr>
      <w:r>
        <w:rPr/>
        <w:t>Note:</w:t>
      </w:r>
    </w:p>
    <w:p>
      <w:pPr>
        <w:pStyle w:val="ListParagraph"/>
        <w:numPr>
          <w:ilvl w:val="1"/>
          <w:numId w:val="14"/>
        </w:numPr>
        <w:tabs>
          <w:tab w:pos="920" w:val="left" w:leader="none"/>
          <w:tab w:pos="921" w:val="left" w:leader="none"/>
        </w:tabs>
        <w:spacing w:line="240" w:lineRule="auto" w:before="24" w:after="0"/>
        <w:ind w:left="920" w:right="0" w:hanging="361"/>
        <w:jc w:val="left"/>
        <w:rPr>
          <w:sz w:val="24"/>
        </w:rPr>
      </w:pPr>
      <w:r>
        <w:rPr>
          <w:sz w:val="24"/>
        </w:rPr>
        <w:t>The outstanding deposit of R36 640 appeared on the May 2019 bank</w:t>
      </w:r>
      <w:r>
        <w:rPr>
          <w:spacing w:val="-4"/>
          <w:sz w:val="24"/>
        </w:rPr>
        <w:t> </w:t>
      </w:r>
      <w:r>
        <w:rPr>
          <w:sz w:val="24"/>
        </w:rPr>
        <w:t>statement.</w:t>
      </w:r>
    </w:p>
    <w:p>
      <w:pPr>
        <w:pStyle w:val="ListParagraph"/>
        <w:numPr>
          <w:ilvl w:val="1"/>
          <w:numId w:val="14"/>
        </w:numPr>
        <w:tabs>
          <w:tab w:pos="920" w:val="left" w:leader="none"/>
          <w:tab w:pos="921" w:val="left" w:leader="none"/>
        </w:tabs>
        <w:spacing w:line="254" w:lineRule="auto" w:before="22" w:after="0"/>
        <w:ind w:left="920" w:right="1204" w:hanging="360"/>
        <w:jc w:val="left"/>
        <w:rPr>
          <w:sz w:val="24"/>
        </w:rPr>
      </w:pPr>
      <w:r>
        <w:rPr>
          <w:sz w:val="24"/>
        </w:rPr>
        <w:t>The outstanding deposit of R25 678 on the Bank Reconciliation Statement was correctly reflected as R20 678 in the May Bank Statement. R5 000 was</w:t>
      </w:r>
      <w:r>
        <w:rPr>
          <w:spacing w:val="-11"/>
          <w:sz w:val="24"/>
        </w:rPr>
        <w:t> </w:t>
      </w:r>
      <w:r>
        <w:rPr>
          <w:sz w:val="24"/>
        </w:rPr>
        <w:t>missing.</w:t>
      </w:r>
    </w:p>
    <w:p>
      <w:pPr>
        <w:pStyle w:val="ListParagraph"/>
        <w:numPr>
          <w:ilvl w:val="1"/>
          <w:numId w:val="14"/>
        </w:numPr>
        <w:tabs>
          <w:tab w:pos="920" w:val="left" w:leader="none"/>
          <w:tab w:pos="921" w:val="left" w:leader="none"/>
        </w:tabs>
        <w:spacing w:line="240" w:lineRule="auto" w:before="8" w:after="0"/>
        <w:ind w:left="920" w:right="0" w:hanging="361"/>
        <w:jc w:val="left"/>
        <w:rPr>
          <w:sz w:val="24"/>
        </w:rPr>
      </w:pPr>
      <w:r>
        <w:rPr>
          <w:sz w:val="24"/>
        </w:rPr>
        <w:t>Cheque no. 934 for R7 733 appeared on the Bank Statement for May</w:t>
      </w:r>
      <w:r>
        <w:rPr>
          <w:spacing w:val="-2"/>
          <w:sz w:val="24"/>
        </w:rPr>
        <w:t> </w:t>
      </w:r>
      <w:r>
        <w:rPr>
          <w:sz w:val="24"/>
        </w:rPr>
        <w:t>2019.</w:t>
      </w:r>
    </w:p>
    <w:p>
      <w:pPr>
        <w:pStyle w:val="ListParagraph"/>
        <w:numPr>
          <w:ilvl w:val="1"/>
          <w:numId w:val="14"/>
        </w:numPr>
        <w:tabs>
          <w:tab w:pos="920" w:val="left" w:leader="none"/>
          <w:tab w:pos="921" w:val="left" w:leader="none"/>
        </w:tabs>
        <w:spacing w:line="254" w:lineRule="auto" w:before="21" w:after="0"/>
        <w:ind w:left="920" w:right="1612" w:hanging="360"/>
        <w:jc w:val="left"/>
        <w:rPr>
          <w:sz w:val="24"/>
        </w:rPr>
      </w:pPr>
      <w:r>
        <w:rPr>
          <w:sz w:val="24"/>
        </w:rPr>
        <w:t>The Bank Statement reflected cheque no. 989 correctly as R4 680. This was incorrectly recorded in the relevant Cash</w:t>
      </w:r>
      <w:r>
        <w:rPr>
          <w:spacing w:val="-3"/>
          <w:sz w:val="24"/>
        </w:rPr>
        <w:t> </w:t>
      </w:r>
      <w:r>
        <w:rPr>
          <w:sz w:val="24"/>
        </w:rPr>
        <w:t>Journal.</w:t>
      </w:r>
    </w:p>
    <w:p>
      <w:pPr>
        <w:pStyle w:val="ListParagraph"/>
        <w:numPr>
          <w:ilvl w:val="0"/>
          <w:numId w:val="14"/>
        </w:numPr>
        <w:tabs>
          <w:tab w:pos="561" w:val="left" w:leader="none"/>
        </w:tabs>
        <w:spacing w:line="259" w:lineRule="auto" w:before="8" w:after="0"/>
        <w:ind w:left="560" w:right="952" w:hanging="360"/>
        <w:jc w:val="left"/>
        <w:rPr>
          <w:sz w:val="24"/>
        </w:rPr>
      </w:pPr>
      <w:r>
        <w:rPr>
          <w:sz w:val="24"/>
        </w:rPr>
        <w:t>The following information on the May 2019 Bank Statement did not appear in the May 2019 Cash</w:t>
      </w:r>
      <w:r>
        <w:rPr>
          <w:spacing w:val="-1"/>
          <w:sz w:val="24"/>
        </w:rPr>
        <w:t> </w:t>
      </w:r>
      <w:r>
        <w:rPr>
          <w:sz w:val="24"/>
        </w:rPr>
        <w:t>journals:</w:t>
      </w: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13"/>
        <w:gridCol w:w="1702"/>
      </w:tblGrid>
      <w:tr>
        <w:trPr>
          <w:trHeight w:val="412" w:hRule="atLeast"/>
        </w:trPr>
        <w:tc>
          <w:tcPr>
            <w:tcW w:w="4313" w:type="dxa"/>
          </w:tcPr>
          <w:p>
            <w:pPr>
              <w:pStyle w:val="TableParagraph"/>
              <w:spacing w:line="275" w:lineRule="exact"/>
              <w:ind w:left="107"/>
              <w:rPr>
                <w:b/>
                <w:sz w:val="24"/>
              </w:rPr>
            </w:pPr>
            <w:r>
              <w:rPr>
                <w:b/>
                <w:sz w:val="24"/>
              </w:rPr>
              <w:t>DETAILS</w:t>
            </w:r>
          </w:p>
        </w:tc>
        <w:tc>
          <w:tcPr>
            <w:tcW w:w="1702" w:type="dxa"/>
          </w:tcPr>
          <w:p>
            <w:pPr>
              <w:pStyle w:val="TableParagraph"/>
              <w:spacing w:line="275" w:lineRule="exact"/>
              <w:ind w:right="98"/>
              <w:jc w:val="right"/>
              <w:rPr>
                <w:b/>
                <w:sz w:val="24"/>
              </w:rPr>
            </w:pPr>
            <w:r>
              <w:rPr>
                <w:b/>
                <w:sz w:val="24"/>
              </w:rPr>
              <w:t>AMOUNT</w:t>
            </w:r>
          </w:p>
        </w:tc>
      </w:tr>
      <w:tr>
        <w:trPr>
          <w:trHeight w:val="414" w:hRule="atLeast"/>
        </w:trPr>
        <w:tc>
          <w:tcPr>
            <w:tcW w:w="4313" w:type="dxa"/>
          </w:tcPr>
          <w:p>
            <w:pPr>
              <w:pStyle w:val="TableParagraph"/>
              <w:spacing w:before="1"/>
              <w:ind w:left="107"/>
              <w:rPr>
                <w:sz w:val="24"/>
              </w:rPr>
            </w:pPr>
            <w:r>
              <w:rPr>
                <w:sz w:val="24"/>
              </w:rPr>
              <w:t>Debit order for water and electricity</w:t>
            </w:r>
          </w:p>
        </w:tc>
        <w:tc>
          <w:tcPr>
            <w:tcW w:w="1702" w:type="dxa"/>
          </w:tcPr>
          <w:p>
            <w:pPr>
              <w:pStyle w:val="TableParagraph"/>
              <w:spacing w:before="1"/>
              <w:ind w:right="96"/>
              <w:jc w:val="right"/>
              <w:rPr>
                <w:sz w:val="24"/>
              </w:rPr>
            </w:pPr>
            <w:r>
              <w:rPr>
                <w:sz w:val="24"/>
              </w:rPr>
              <w:t>R3 260</w:t>
            </w:r>
          </w:p>
        </w:tc>
      </w:tr>
      <w:tr>
        <w:trPr>
          <w:trHeight w:val="414" w:hRule="atLeast"/>
        </w:trPr>
        <w:tc>
          <w:tcPr>
            <w:tcW w:w="4313" w:type="dxa"/>
          </w:tcPr>
          <w:p>
            <w:pPr>
              <w:pStyle w:val="TableParagraph"/>
              <w:spacing w:line="275" w:lineRule="exact"/>
              <w:ind w:left="107"/>
              <w:rPr>
                <w:sz w:val="24"/>
              </w:rPr>
            </w:pPr>
            <w:r>
              <w:rPr>
                <w:sz w:val="24"/>
              </w:rPr>
              <w:t>Unpaid cheque – C Crook (debtor)</w:t>
            </w:r>
          </w:p>
        </w:tc>
        <w:tc>
          <w:tcPr>
            <w:tcW w:w="1702" w:type="dxa"/>
          </w:tcPr>
          <w:p>
            <w:pPr>
              <w:pStyle w:val="TableParagraph"/>
              <w:spacing w:line="275" w:lineRule="exact"/>
              <w:ind w:right="96"/>
              <w:jc w:val="right"/>
              <w:rPr>
                <w:sz w:val="24"/>
              </w:rPr>
            </w:pPr>
            <w:r>
              <w:rPr>
                <w:sz w:val="24"/>
              </w:rPr>
              <w:t>R5 100</w:t>
            </w:r>
          </w:p>
        </w:tc>
      </w:tr>
      <w:tr>
        <w:trPr>
          <w:trHeight w:val="414" w:hRule="atLeast"/>
        </w:trPr>
        <w:tc>
          <w:tcPr>
            <w:tcW w:w="4313" w:type="dxa"/>
          </w:tcPr>
          <w:p>
            <w:pPr>
              <w:pStyle w:val="TableParagraph"/>
              <w:spacing w:line="275" w:lineRule="exact"/>
              <w:ind w:left="107"/>
              <w:rPr>
                <w:sz w:val="24"/>
              </w:rPr>
            </w:pPr>
            <w:r>
              <w:rPr>
                <w:sz w:val="24"/>
              </w:rPr>
              <w:t>Bank Charges</w:t>
            </w:r>
          </w:p>
        </w:tc>
        <w:tc>
          <w:tcPr>
            <w:tcW w:w="1702" w:type="dxa"/>
          </w:tcPr>
          <w:p>
            <w:pPr>
              <w:pStyle w:val="TableParagraph"/>
              <w:spacing w:line="275" w:lineRule="exact"/>
              <w:ind w:right="96"/>
              <w:jc w:val="right"/>
              <w:rPr>
                <w:sz w:val="24"/>
              </w:rPr>
            </w:pPr>
            <w:r>
              <w:rPr>
                <w:sz w:val="24"/>
              </w:rPr>
              <w:t>R635</w:t>
            </w:r>
          </w:p>
        </w:tc>
      </w:tr>
    </w:tbl>
    <w:p>
      <w:pPr>
        <w:pStyle w:val="BodyText"/>
        <w:ind w:left="0" w:firstLine="0"/>
        <w:rPr>
          <w:sz w:val="26"/>
        </w:rPr>
      </w:pPr>
    </w:p>
    <w:p>
      <w:pPr>
        <w:pStyle w:val="BodyText"/>
        <w:spacing w:before="156"/>
        <w:ind w:left="200" w:firstLine="0"/>
      </w:pPr>
      <w:r>
        <w:rPr/>
        <w:t>Activity 3 KZN 2019</w:t>
      </w:r>
    </w:p>
    <w:p>
      <w:pPr>
        <w:pStyle w:val="BodyText"/>
        <w:spacing w:before="183"/>
        <w:ind w:left="200" w:firstLine="0"/>
      </w:pPr>
      <w:r>
        <w:rPr/>
        <w:t>You are provided with information from Glenwood Traders on 30 June 2019.</w:t>
      </w:r>
    </w:p>
    <w:p>
      <w:pPr>
        <w:pStyle w:val="Heading1"/>
        <w:spacing w:before="182"/>
      </w:pPr>
      <w:r>
        <w:rPr/>
        <w:t>REQUIRED:</w:t>
      </w:r>
    </w:p>
    <w:p>
      <w:pPr>
        <w:pStyle w:val="ListParagraph"/>
        <w:numPr>
          <w:ilvl w:val="0"/>
          <w:numId w:val="15"/>
        </w:numPr>
        <w:tabs>
          <w:tab w:pos="561" w:val="left" w:leader="none"/>
        </w:tabs>
        <w:spacing w:line="240" w:lineRule="auto" w:before="183" w:after="0"/>
        <w:ind w:left="560" w:right="0" w:hanging="361"/>
        <w:jc w:val="left"/>
        <w:rPr>
          <w:sz w:val="24"/>
        </w:rPr>
      </w:pPr>
      <w:r>
        <w:rPr>
          <w:sz w:val="24"/>
        </w:rPr>
        <w:t>Prepare the Bank Reconciliation Statement on 30 June</w:t>
      </w:r>
      <w:r>
        <w:rPr>
          <w:spacing w:val="-5"/>
          <w:sz w:val="24"/>
        </w:rPr>
        <w:t> </w:t>
      </w:r>
      <w:r>
        <w:rPr>
          <w:sz w:val="24"/>
        </w:rPr>
        <w:t>2019.</w:t>
      </w:r>
    </w:p>
    <w:p>
      <w:pPr>
        <w:pStyle w:val="BodyText"/>
        <w:ind w:left="0" w:firstLine="0"/>
        <w:rPr>
          <w:sz w:val="26"/>
        </w:rPr>
      </w:pPr>
    </w:p>
    <w:p>
      <w:pPr>
        <w:pStyle w:val="Heading1"/>
        <w:spacing w:before="178"/>
      </w:pPr>
      <w:r>
        <w:rPr/>
        <w:t>INFORMATION:</w:t>
      </w:r>
    </w:p>
    <w:p>
      <w:pPr>
        <w:pStyle w:val="ListParagraph"/>
        <w:numPr>
          <w:ilvl w:val="1"/>
          <w:numId w:val="15"/>
        </w:numPr>
        <w:tabs>
          <w:tab w:pos="561" w:val="left" w:leader="none"/>
        </w:tabs>
        <w:spacing w:line="240" w:lineRule="auto" w:before="183" w:after="0"/>
        <w:ind w:left="560" w:right="0" w:hanging="361"/>
        <w:jc w:val="left"/>
        <w:rPr>
          <w:sz w:val="24"/>
        </w:rPr>
      </w:pPr>
      <w:r>
        <w:rPr>
          <w:sz w:val="24"/>
        </w:rPr>
        <w:t>Extract from the bank reconciliation statement on 30 May</w:t>
      </w:r>
      <w:r>
        <w:rPr>
          <w:spacing w:val="-2"/>
          <w:sz w:val="24"/>
        </w:rPr>
        <w:t> </w:t>
      </w:r>
      <w:r>
        <w:rPr>
          <w:sz w:val="24"/>
        </w:rPr>
        <w:t>2019.</w:t>
      </w:r>
    </w:p>
    <w:p>
      <w:pPr>
        <w:pStyle w:val="BodyText"/>
        <w:spacing w:before="10"/>
        <w:ind w:left="0" w:firstLine="0"/>
        <w:rPr>
          <w:sz w:val="15"/>
        </w:rPr>
      </w:pPr>
    </w:p>
    <w:tbl>
      <w:tblPr>
        <w:tblW w:w="0" w:type="auto"/>
        <w:jc w:val="left"/>
        <w:tblInd w:w="2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251"/>
        <w:gridCol w:w="1887"/>
      </w:tblGrid>
      <w:tr>
        <w:trPr>
          <w:trHeight w:val="277" w:hRule="atLeast"/>
        </w:trPr>
        <w:tc>
          <w:tcPr>
            <w:tcW w:w="6251" w:type="dxa"/>
            <w:tcBorders>
              <w:bottom w:val="single" w:sz="8" w:space="0" w:color="000000"/>
              <w:right w:val="single" w:sz="8" w:space="0" w:color="000000"/>
            </w:tcBorders>
          </w:tcPr>
          <w:p>
            <w:pPr>
              <w:pStyle w:val="TableParagraph"/>
              <w:spacing w:line="256" w:lineRule="exact"/>
              <w:ind w:left="107"/>
              <w:rPr>
                <w:sz w:val="24"/>
              </w:rPr>
            </w:pPr>
            <w:r>
              <w:rPr>
                <w:sz w:val="24"/>
              </w:rPr>
              <w:t>Outstanding deposits: dated 10 May 2019</w:t>
            </w:r>
          </w:p>
        </w:tc>
        <w:tc>
          <w:tcPr>
            <w:tcW w:w="1887" w:type="dxa"/>
            <w:tcBorders>
              <w:left w:val="single" w:sz="8" w:space="0" w:color="000000"/>
              <w:bottom w:val="single" w:sz="8" w:space="0" w:color="000000"/>
            </w:tcBorders>
          </w:tcPr>
          <w:p>
            <w:pPr>
              <w:pStyle w:val="TableParagraph"/>
              <w:spacing w:line="256" w:lineRule="exact"/>
              <w:ind w:right="62"/>
              <w:jc w:val="right"/>
              <w:rPr>
                <w:sz w:val="24"/>
              </w:rPr>
            </w:pPr>
            <w:r>
              <w:rPr>
                <w:sz w:val="24"/>
              </w:rPr>
              <w:t>25 000</w:t>
            </w:r>
          </w:p>
        </w:tc>
      </w:tr>
      <w:tr>
        <w:trPr>
          <w:trHeight w:val="275" w:hRule="atLeast"/>
        </w:trPr>
        <w:tc>
          <w:tcPr>
            <w:tcW w:w="6251" w:type="dxa"/>
            <w:tcBorders>
              <w:top w:val="single" w:sz="8" w:space="0" w:color="000000"/>
              <w:bottom w:val="single" w:sz="8" w:space="0" w:color="000000"/>
              <w:right w:val="single" w:sz="8" w:space="0" w:color="000000"/>
            </w:tcBorders>
          </w:tcPr>
          <w:p>
            <w:pPr>
              <w:pStyle w:val="TableParagraph"/>
              <w:spacing w:line="256" w:lineRule="exact"/>
              <w:ind w:left="2246" w:right="2018"/>
              <w:jc w:val="center"/>
              <w:rPr>
                <w:sz w:val="24"/>
              </w:rPr>
            </w:pPr>
            <w:r>
              <w:rPr>
                <w:sz w:val="24"/>
              </w:rPr>
              <w:t>Dated 25 May 2019</w:t>
            </w:r>
          </w:p>
        </w:tc>
        <w:tc>
          <w:tcPr>
            <w:tcW w:w="1887" w:type="dxa"/>
            <w:tcBorders>
              <w:top w:val="single" w:sz="8" w:space="0" w:color="000000"/>
              <w:left w:val="single" w:sz="8" w:space="0" w:color="000000"/>
              <w:bottom w:val="single" w:sz="8" w:space="0" w:color="000000"/>
            </w:tcBorders>
          </w:tcPr>
          <w:p>
            <w:pPr>
              <w:pStyle w:val="TableParagraph"/>
              <w:spacing w:line="256" w:lineRule="exact"/>
              <w:ind w:right="62"/>
              <w:jc w:val="right"/>
              <w:rPr>
                <w:sz w:val="24"/>
              </w:rPr>
            </w:pPr>
            <w:r>
              <w:rPr>
                <w:sz w:val="24"/>
              </w:rPr>
              <w:t>15 000</w:t>
            </w:r>
          </w:p>
        </w:tc>
      </w:tr>
      <w:tr>
        <w:trPr>
          <w:trHeight w:val="275" w:hRule="atLeast"/>
        </w:trPr>
        <w:tc>
          <w:tcPr>
            <w:tcW w:w="6251" w:type="dxa"/>
            <w:tcBorders>
              <w:top w:val="single" w:sz="8" w:space="0" w:color="000000"/>
              <w:bottom w:val="single" w:sz="8" w:space="0" w:color="000000"/>
              <w:right w:val="single" w:sz="8" w:space="0" w:color="000000"/>
            </w:tcBorders>
          </w:tcPr>
          <w:p>
            <w:pPr>
              <w:pStyle w:val="TableParagraph"/>
              <w:spacing w:line="255" w:lineRule="exact"/>
              <w:ind w:left="107"/>
              <w:rPr>
                <w:sz w:val="24"/>
              </w:rPr>
            </w:pPr>
            <w:r>
              <w:rPr>
                <w:sz w:val="24"/>
              </w:rPr>
              <w:t>Outstanding cheques :402 dated 1 November 2018</w:t>
            </w:r>
          </w:p>
        </w:tc>
        <w:tc>
          <w:tcPr>
            <w:tcW w:w="1887" w:type="dxa"/>
            <w:tcBorders>
              <w:top w:val="single" w:sz="8" w:space="0" w:color="000000"/>
              <w:left w:val="single" w:sz="8" w:space="0" w:color="000000"/>
              <w:bottom w:val="single" w:sz="8" w:space="0" w:color="000000"/>
            </w:tcBorders>
          </w:tcPr>
          <w:p>
            <w:pPr>
              <w:pStyle w:val="TableParagraph"/>
              <w:spacing w:line="255" w:lineRule="exact"/>
              <w:ind w:right="62"/>
              <w:jc w:val="right"/>
              <w:rPr>
                <w:sz w:val="24"/>
              </w:rPr>
            </w:pPr>
            <w:r>
              <w:rPr>
                <w:sz w:val="24"/>
              </w:rPr>
              <w:t>5 200</w:t>
            </w:r>
          </w:p>
        </w:tc>
      </w:tr>
      <w:tr>
        <w:trPr>
          <w:trHeight w:val="277" w:hRule="atLeast"/>
        </w:trPr>
        <w:tc>
          <w:tcPr>
            <w:tcW w:w="6251" w:type="dxa"/>
            <w:tcBorders>
              <w:top w:val="single" w:sz="8" w:space="0" w:color="000000"/>
              <w:bottom w:val="single" w:sz="8" w:space="0" w:color="000000"/>
              <w:right w:val="single" w:sz="8" w:space="0" w:color="000000"/>
            </w:tcBorders>
          </w:tcPr>
          <w:p>
            <w:pPr>
              <w:pStyle w:val="TableParagraph"/>
              <w:spacing w:line="256" w:lineRule="exact" w:before="1"/>
              <w:ind w:left="2267"/>
              <w:rPr>
                <w:sz w:val="24"/>
              </w:rPr>
            </w:pPr>
            <w:r>
              <w:rPr>
                <w:sz w:val="24"/>
              </w:rPr>
              <w:t>614 dated 11 June 2019</w:t>
            </w:r>
          </w:p>
        </w:tc>
        <w:tc>
          <w:tcPr>
            <w:tcW w:w="1887" w:type="dxa"/>
            <w:tcBorders>
              <w:top w:val="single" w:sz="8" w:space="0" w:color="000000"/>
              <w:left w:val="single" w:sz="8" w:space="0" w:color="000000"/>
              <w:bottom w:val="single" w:sz="8" w:space="0" w:color="000000"/>
            </w:tcBorders>
          </w:tcPr>
          <w:p>
            <w:pPr>
              <w:pStyle w:val="TableParagraph"/>
              <w:spacing w:line="256" w:lineRule="exact" w:before="1"/>
              <w:ind w:right="62"/>
              <w:jc w:val="right"/>
              <w:rPr>
                <w:sz w:val="24"/>
              </w:rPr>
            </w:pPr>
            <w:r>
              <w:rPr>
                <w:sz w:val="24"/>
              </w:rPr>
              <w:t>1 800</w:t>
            </w:r>
          </w:p>
        </w:tc>
      </w:tr>
      <w:tr>
        <w:trPr>
          <w:trHeight w:val="274" w:hRule="atLeast"/>
        </w:trPr>
        <w:tc>
          <w:tcPr>
            <w:tcW w:w="6251" w:type="dxa"/>
            <w:tcBorders>
              <w:top w:val="single" w:sz="8" w:space="0" w:color="000000"/>
              <w:right w:val="single" w:sz="8" w:space="0" w:color="000000"/>
            </w:tcBorders>
          </w:tcPr>
          <w:p>
            <w:pPr>
              <w:pStyle w:val="TableParagraph"/>
              <w:spacing w:line="255" w:lineRule="exact"/>
              <w:ind w:left="2267"/>
              <w:rPr>
                <w:sz w:val="24"/>
              </w:rPr>
            </w:pPr>
            <w:r>
              <w:rPr>
                <w:sz w:val="24"/>
              </w:rPr>
              <w:t>621 dated 25 July 2019</w:t>
            </w:r>
          </w:p>
        </w:tc>
        <w:tc>
          <w:tcPr>
            <w:tcW w:w="1887" w:type="dxa"/>
            <w:tcBorders>
              <w:top w:val="single" w:sz="8" w:space="0" w:color="000000"/>
              <w:left w:val="single" w:sz="8" w:space="0" w:color="000000"/>
            </w:tcBorders>
          </w:tcPr>
          <w:p>
            <w:pPr>
              <w:pStyle w:val="TableParagraph"/>
              <w:spacing w:line="255" w:lineRule="exact"/>
              <w:ind w:right="62"/>
              <w:jc w:val="right"/>
              <w:rPr>
                <w:sz w:val="24"/>
              </w:rPr>
            </w:pPr>
            <w:r>
              <w:rPr>
                <w:sz w:val="24"/>
              </w:rPr>
              <w:t>3 200</w:t>
            </w:r>
          </w:p>
        </w:tc>
      </w:tr>
    </w:tbl>
    <w:p>
      <w:pPr>
        <w:pStyle w:val="BodyText"/>
        <w:ind w:left="0" w:firstLine="0"/>
        <w:rPr>
          <w:sz w:val="26"/>
        </w:rPr>
      </w:pPr>
    </w:p>
    <w:p>
      <w:pPr>
        <w:pStyle w:val="ListParagraph"/>
        <w:numPr>
          <w:ilvl w:val="1"/>
          <w:numId w:val="15"/>
        </w:numPr>
        <w:tabs>
          <w:tab w:pos="561" w:val="left" w:leader="none"/>
        </w:tabs>
        <w:spacing w:line="240" w:lineRule="auto" w:before="0" w:after="0"/>
        <w:ind w:left="560" w:right="0" w:hanging="361"/>
        <w:jc w:val="both"/>
        <w:rPr>
          <w:sz w:val="24"/>
        </w:rPr>
      </w:pPr>
      <w:r>
        <w:rPr>
          <w:sz w:val="24"/>
        </w:rPr>
        <w:t>The outstanding deposit of R15 000 appeared on the Bank statement on 28 June</w:t>
      </w:r>
      <w:r>
        <w:rPr>
          <w:spacing w:val="-5"/>
          <w:sz w:val="24"/>
        </w:rPr>
        <w:t> </w:t>
      </w:r>
      <w:r>
        <w:rPr>
          <w:sz w:val="24"/>
        </w:rPr>
        <w:t>2019.</w:t>
      </w:r>
    </w:p>
    <w:p>
      <w:pPr>
        <w:pStyle w:val="ListParagraph"/>
        <w:numPr>
          <w:ilvl w:val="1"/>
          <w:numId w:val="15"/>
        </w:numPr>
        <w:tabs>
          <w:tab w:pos="561" w:val="left" w:leader="none"/>
        </w:tabs>
        <w:spacing w:line="259" w:lineRule="auto" w:before="21" w:after="0"/>
        <w:ind w:left="560" w:right="845" w:hanging="360"/>
        <w:jc w:val="both"/>
        <w:rPr>
          <w:sz w:val="24"/>
        </w:rPr>
      </w:pPr>
      <w:r>
        <w:rPr>
          <w:sz w:val="24"/>
        </w:rPr>
        <w:t>The outstanding deposit of R25 000 did not appear on the bank statement for June 2019. An investigation revealed that this money was never deposited. The cashier has left the country and cannot be</w:t>
      </w:r>
      <w:r>
        <w:rPr>
          <w:spacing w:val="-1"/>
          <w:sz w:val="24"/>
        </w:rPr>
        <w:t> </w:t>
      </w:r>
      <w:r>
        <w:rPr>
          <w:sz w:val="24"/>
        </w:rPr>
        <w:t>traced.</w:t>
      </w:r>
    </w:p>
    <w:p>
      <w:pPr>
        <w:pStyle w:val="ListParagraph"/>
        <w:numPr>
          <w:ilvl w:val="1"/>
          <w:numId w:val="15"/>
        </w:numPr>
        <w:tabs>
          <w:tab w:pos="561" w:val="left" w:leader="none"/>
        </w:tabs>
        <w:spacing w:line="275" w:lineRule="exact" w:before="0" w:after="0"/>
        <w:ind w:left="560" w:right="0" w:hanging="361"/>
        <w:jc w:val="both"/>
        <w:rPr>
          <w:sz w:val="24"/>
        </w:rPr>
      </w:pPr>
      <w:r>
        <w:rPr>
          <w:sz w:val="24"/>
        </w:rPr>
        <w:t>Cheque 614, R1 800 was presented for payment.</w:t>
      </w:r>
    </w:p>
    <w:p>
      <w:pPr>
        <w:pStyle w:val="ListParagraph"/>
        <w:numPr>
          <w:ilvl w:val="1"/>
          <w:numId w:val="15"/>
        </w:numPr>
        <w:tabs>
          <w:tab w:pos="561" w:val="left" w:leader="none"/>
        </w:tabs>
        <w:spacing w:line="259" w:lineRule="auto" w:before="22" w:after="0"/>
        <w:ind w:left="560" w:right="1202" w:hanging="360"/>
        <w:jc w:val="both"/>
        <w:rPr>
          <w:sz w:val="24"/>
        </w:rPr>
      </w:pPr>
      <w:r>
        <w:rPr>
          <w:sz w:val="24"/>
        </w:rPr>
        <w:t>An unknown debit entry of R8 000 was illegally taken from Glenwood Traders bank account. The bank will reverse this amount in the next bank</w:t>
      </w:r>
      <w:r>
        <w:rPr>
          <w:spacing w:val="-4"/>
          <w:sz w:val="24"/>
        </w:rPr>
        <w:t> </w:t>
      </w:r>
      <w:r>
        <w:rPr>
          <w:sz w:val="24"/>
        </w:rPr>
        <w:t>statement.</w:t>
      </w:r>
    </w:p>
    <w:p>
      <w:pPr>
        <w:spacing w:after="0" w:line="259" w:lineRule="auto"/>
        <w:jc w:val="both"/>
        <w:rPr>
          <w:sz w:val="24"/>
        </w:rPr>
        <w:sectPr>
          <w:pgSz w:w="11910" w:h="16840"/>
          <w:pgMar w:top="1420" w:bottom="280" w:left="1240" w:right="780"/>
        </w:sectPr>
      </w:pPr>
    </w:p>
    <w:p>
      <w:pPr>
        <w:pStyle w:val="ListParagraph"/>
        <w:numPr>
          <w:ilvl w:val="1"/>
          <w:numId w:val="15"/>
        </w:numPr>
        <w:tabs>
          <w:tab w:pos="561" w:val="left" w:leader="none"/>
        </w:tabs>
        <w:spacing w:line="259" w:lineRule="auto" w:before="61" w:after="0"/>
        <w:ind w:left="560" w:right="843" w:hanging="360"/>
        <w:jc w:val="both"/>
        <w:rPr>
          <w:sz w:val="24"/>
        </w:rPr>
      </w:pPr>
      <w:r>
        <w:rPr>
          <w:sz w:val="24"/>
        </w:rPr>
        <w:t>Cheque No. 810 for Trading stock purchased from City Traders was recorded as R1 260 in the CPJ for June 2019. The bank statement or June 2019 reflected the correct amount of R1</w:t>
      </w:r>
      <w:r>
        <w:rPr>
          <w:spacing w:val="-1"/>
          <w:sz w:val="24"/>
        </w:rPr>
        <w:t> </w:t>
      </w:r>
      <w:r>
        <w:rPr>
          <w:sz w:val="24"/>
        </w:rPr>
        <w:t>620.</w:t>
      </w:r>
    </w:p>
    <w:p>
      <w:pPr>
        <w:pStyle w:val="ListParagraph"/>
        <w:numPr>
          <w:ilvl w:val="1"/>
          <w:numId w:val="15"/>
        </w:numPr>
        <w:tabs>
          <w:tab w:pos="561" w:val="left" w:leader="none"/>
        </w:tabs>
        <w:spacing w:line="259" w:lineRule="auto" w:before="0" w:after="0"/>
        <w:ind w:left="560" w:right="1175" w:hanging="360"/>
        <w:jc w:val="both"/>
        <w:rPr>
          <w:sz w:val="24"/>
        </w:rPr>
      </w:pPr>
      <w:r>
        <w:rPr>
          <w:sz w:val="24"/>
        </w:rPr>
        <w:t>Cheque No. 821 for R600 issued to Super Stores in Settlement of an account appears neither in the CPJ nor in the bank statement for June</w:t>
      </w:r>
      <w:r>
        <w:rPr>
          <w:spacing w:val="-4"/>
          <w:sz w:val="24"/>
        </w:rPr>
        <w:t> </w:t>
      </w:r>
      <w:r>
        <w:rPr>
          <w:sz w:val="24"/>
        </w:rPr>
        <w:t>2019.</w:t>
      </w:r>
    </w:p>
    <w:p>
      <w:pPr>
        <w:pStyle w:val="ListParagraph"/>
        <w:numPr>
          <w:ilvl w:val="1"/>
          <w:numId w:val="15"/>
        </w:numPr>
        <w:tabs>
          <w:tab w:pos="561" w:val="left" w:leader="none"/>
        </w:tabs>
        <w:spacing w:line="259" w:lineRule="auto" w:before="0" w:after="0"/>
        <w:ind w:left="560" w:right="660" w:hanging="360"/>
        <w:jc w:val="both"/>
        <w:rPr>
          <w:sz w:val="24"/>
        </w:rPr>
      </w:pPr>
      <w:r>
        <w:rPr>
          <w:sz w:val="24"/>
        </w:rPr>
        <w:t>Cheque No. 910 for R2 400 was issued to Chats Suppliers in part payment of the account. The cheque was lost by Chats Suppliers and payment on the cheque was stopped. Cheque No. 910 was replaced with cheque No. 937 on 30 June 2019. No entries were</w:t>
      </w:r>
      <w:r>
        <w:rPr>
          <w:spacing w:val="-8"/>
          <w:sz w:val="24"/>
        </w:rPr>
        <w:t> </w:t>
      </w:r>
      <w:r>
        <w:rPr>
          <w:sz w:val="24"/>
        </w:rPr>
        <w:t>made.</w:t>
      </w:r>
    </w:p>
    <w:p>
      <w:pPr>
        <w:pStyle w:val="ListParagraph"/>
        <w:numPr>
          <w:ilvl w:val="1"/>
          <w:numId w:val="15"/>
        </w:numPr>
        <w:tabs>
          <w:tab w:pos="561" w:val="left" w:leader="none"/>
        </w:tabs>
        <w:spacing w:line="240" w:lineRule="auto" w:before="0" w:after="0"/>
        <w:ind w:left="560" w:right="0" w:hanging="361"/>
        <w:jc w:val="both"/>
        <w:rPr>
          <w:sz w:val="24"/>
        </w:rPr>
      </w:pPr>
      <w:r>
        <w:rPr>
          <w:sz w:val="24"/>
        </w:rPr>
        <w:t>The deposit of R8 000 made on 30 June 2019, does not appear on the bank</w:t>
      </w:r>
      <w:r>
        <w:rPr>
          <w:spacing w:val="-6"/>
          <w:sz w:val="24"/>
        </w:rPr>
        <w:t> </w:t>
      </w:r>
      <w:r>
        <w:rPr>
          <w:sz w:val="24"/>
        </w:rPr>
        <w:t>statement.</w:t>
      </w:r>
    </w:p>
    <w:p>
      <w:pPr>
        <w:pStyle w:val="ListParagraph"/>
        <w:numPr>
          <w:ilvl w:val="1"/>
          <w:numId w:val="15"/>
        </w:numPr>
        <w:tabs>
          <w:tab w:pos="561" w:val="left" w:leader="none"/>
        </w:tabs>
        <w:spacing w:line="240" w:lineRule="auto" w:before="20" w:after="0"/>
        <w:ind w:left="560" w:right="0" w:hanging="361"/>
        <w:jc w:val="both"/>
        <w:rPr>
          <w:sz w:val="24"/>
        </w:rPr>
      </w:pPr>
      <w:r>
        <w:rPr>
          <w:sz w:val="24"/>
        </w:rPr>
        <w:t>Bank statement reflects a favourable balance of R11 300 on 30 June</w:t>
      </w:r>
      <w:r>
        <w:rPr>
          <w:spacing w:val="-3"/>
          <w:sz w:val="24"/>
        </w:rPr>
        <w:t> </w:t>
      </w:r>
      <w:r>
        <w:rPr>
          <w:sz w:val="24"/>
        </w:rPr>
        <w:t>2019.</w:t>
      </w:r>
    </w:p>
    <w:p>
      <w:pPr>
        <w:pStyle w:val="ListParagraph"/>
        <w:numPr>
          <w:ilvl w:val="1"/>
          <w:numId w:val="15"/>
        </w:numPr>
        <w:tabs>
          <w:tab w:pos="561" w:val="left" w:leader="none"/>
        </w:tabs>
        <w:spacing w:line="259" w:lineRule="auto" w:before="22" w:after="0"/>
        <w:ind w:left="560" w:right="822" w:hanging="360"/>
        <w:jc w:val="both"/>
        <w:rPr>
          <w:sz w:val="24"/>
        </w:rPr>
      </w:pPr>
      <w:r>
        <w:rPr>
          <w:sz w:val="24"/>
        </w:rPr>
        <w:t>After taking all the above information into account the bank account in general ledger of Glenwood Traders on 30 June 2019, reflected a balance of</w:t>
      </w:r>
      <w:r>
        <w:rPr>
          <w:spacing w:val="-4"/>
          <w:sz w:val="24"/>
        </w:rPr>
        <w:t> </w:t>
      </w:r>
      <w:r>
        <w:rPr>
          <w:sz w:val="24"/>
        </w:rPr>
        <w:t>R?</w:t>
      </w:r>
    </w:p>
    <w:p>
      <w:pPr>
        <w:pStyle w:val="BodyText"/>
        <w:ind w:left="0" w:firstLine="0"/>
        <w:rPr>
          <w:sz w:val="26"/>
        </w:rPr>
      </w:pPr>
    </w:p>
    <w:p>
      <w:pPr>
        <w:pStyle w:val="BodyText"/>
        <w:spacing w:before="9"/>
        <w:ind w:left="0" w:firstLine="0"/>
        <w:rPr>
          <w:sz w:val="27"/>
        </w:rPr>
      </w:pPr>
    </w:p>
    <w:p>
      <w:pPr>
        <w:pStyle w:val="BodyText"/>
        <w:ind w:left="200" w:firstLine="0"/>
      </w:pPr>
      <w:r>
        <w:rPr/>
        <w:t>Activity 4</w:t>
      </w:r>
    </w:p>
    <w:sectPr>
      <w:pgSz w:w="11910" w:h="16840"/>
      <w:pgMar w:top="1360" w:bottom="280" w:left="12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3"/>
        <w:w w:val="99"/>
        <w:sz w:val="24"/>
        <w:szCs w:val="24"/>
        <w:lang w:val="en-za" w:eastAsia="en-za" w:bidi="en-za"/>
      </w:rPr>
    </w:lvl>
    <w:lvl w:ilvl="1">
      <w:start w:val="1"/>
      <w:numFmt w:val="upperLetter"/>
      <w:lvlText w:val="%2."/>
      <w:lvlJc w:val="left"/>
      <w:pPr>
        <w:ind w:left="560" w:hanging="360"/>
        <w:jc w:val="left"/>
      </w:pPr>
      <w:rPr>
        <w:rFonts w:hint="default" w:ascii="Times New Roman" w:hAnsi="Times New Roman" w:eastAsia="Times New Roman" w:cs="Times New Roman"/>
        <w:spacing w:val="-1"/>
        <w:w w:val="99"/>
        <w:sz w:val="24"/>
        <w:szCs w:val="24"/>
        <w:lang w:val="en-za" w:eastAsia="en-za" w:bidi="en-za"/>
      </w:rPr>
    </w:lvl>
    <w:lvl w:ilvl="2">
      <w:start w:val="0"/>
      <w:numFmt w:val="bullet"/>
      <w:lvlText w:val="•"/>
      <w:lvlJc w:val="left"/>
      <w:pPr>
        <w:ind w:left="2425" w:hanging="360"/>
      </w:pPr>
      <w:rPr>
        <w:rFonts w:hint="default"/>
        <w:lang w:val="en-za" w:eastAsia="en-za" w:bidi="en-za"/>
      </w:rPr>
    </w:lvl>
    <w:lvl w:ilvl="3">
      <w:start w:val="0"/>
      <w:numFmt w:val="bullet"/>
      <w:lvlText w:val="•"/>
      <w:lvlJc w:val="left"/>
      <w:pPr>
        <w:ind w:left="3357" w:hanging="360"/>
      </w:pPr>
      <w:rPr>
        <w:rFonts w:hint="default"/>
        <w:lang w:val="en-za" w:eastAsia="en-za" w:bidi="en-za"/>
      </w:rPr>
    </w:lvl>
    <w:lvl w:ilvl="4">
      <w:start w:val="0"/>
      <w:numFmt w:val="bullet"/>
      <w:lvlText w:val="•"/>
      <w:lvlJc w:val="left"/>
      <w:pPr>
        <w:ind w:left="4290" w:hanging="360"/>
      </w:pPr>
      <w:rPr>
        <w:rFonts w:hint="default"/>
        <w:lang w:val="en-za" w:eastAsia="en-za" w:bidi="en-za"/>
      </w:rPr>
    </w:lvl>
    <w:lvl w:ilvl="5">
      <w:start w:val="0"/>
      <w:numFmt w:val="bullet"/>
      <w:lvlText w:val="•"/>
      <w:lvlJc w:val="left"/>
      <w:pPr>
        <w:ind w:left="5223" w:hanging="360"/>
      </w:pPr>
      <w:rPr>
        <w:rFonts w:hint="default"/>
        <w:lang w:val="en-za" w:eastAsia="en-za" w:bidi="en-za"/>
      </w:rPr>
    </w:lvl>
    <w:lvl w:ilvl="6">
      <w:start w:val="0"/>
      <w:numFmt w:val="bullet"/>
      <w:lvlText w:val="•"/>
      <w:lvlJc w:val="left"/>
      <w:pPr>
        <w:ind w:left="6155" w:hanging="360"/>
      </w:pPr>
      <w:rPr>
        <w:rFonts w:hint="default"/>
        <w:lang w:val="en-za" w:eastAsia="en-za" w:bidi="en-za"/>
      </w:rPr>
    </w:lvl>
    <w:lvl w:ilvl="7">
      <w:start w:val="0"/>
      <w:numFmt w:val="bullet"/>
      <w:lvlText w:val="•"/>
      <w:lvlJc w:val="left"/>
      <w:pPr>
        <w:ind w:left="7088" w:hanging="360"/>
      </w:pPr>
      <w:rPr>
        <w:rFonts w:hint="default"/>
        <w:lang w:val="en-za" w:eastAsia="en-za" w:bidi="en-za"/>
      </w:rPr>
    </w:lvl>
    <w:lvl w:ilvl="8">
      <w:start w:val="0"/>
      <w:numFmt w:val="bullet"/>
      <w:lvlText w:val="•"/>
      <w:lvlJc w:val="left"/>
      <w:pPr>
        <w:ind w:left="8021" w:hanging="360"/>
      </w:pPr>
      <w:rPr>
        <w:rFonts w:hint="default"/>
        <w:lang w:val="en-za" w:eastAsia="en-za" w:bidi="en-za"/>
      </w:rPr>
    </w:lvl>
  </w:abstractNum>
  <w:abstractNum w:abstractNumId="13">
    <w:multiLevelType w:val="hybridMultilevel"/>
    <w:lvl w:ilvl="0">
      <w:start w:val="1"/>
      <w:numFmt w:val="upperLetter"/>
      <w:lvlText w:val="%1."/>
      <w:lvlJc w:val="left"/>
      <w:pPr>
        <w:ind w:left="560" w:hanging="360"/>
        <w:jc w:val="left"/>
      </w:pPr>
      <w:rPr>
        <w:rFonts w:hint="default" w:ascii="Times New Roman" w:hAnsi="Times New Roman" w:eastAsia="Times New Roman" w:cs="Times New Roman"/>
        <w:spacing w:val="-1"/>
        <w:w w:val="99"/>
        <w:sz w:val="24"/>
        <w:szCs w:val="24"/>
        <w:lang w:val="en-za" w:eastAsia="en-za" w:bidi="en-za"/>
      </w:rPr>
    </w:lvl>
    <w:lvl w:ilvl="1">
      <w:start w:val="0"/>
      <w:numFmt w:val="bullet"/>
      <w:lvlText w:val=""/>
      <w:lvlJc w:val="left"/>
      <w:pPr>
        <w:ind w:left="920" w:hanging="360"/>
      </w:pPr>
      <w:rPr>
        <w:rFonts w:hint="default" w:ascii="Symbol" w:hAnsi="Symbol" w:eastAsia="Symbol" w:cs="Symbol"/>
        <w:w w:val="100"/>
        <w:sz w:val="24"/>
        <w:szCs w:val="24"/>
        <w:lang w:val="en-za" w:eastAsia="en-za" w:bidi="en-za"/>
      </w:rPr>
    </w:lvl>
    <w:lvl w:ilvl="2">
      <w:start w:val="0"/>
      <w:numFmt w:val="bullet"/>
      <w:lvlText w:val="•"/>
      <w:lvlJc w:val="left"/>
      <w:pPr>
        <w:ind w:left="1916" w:hanging="360"/>
      </w:pPr>
      <w:rPr>
        <w:rFonts w:hint="default"/>
        <w:lang w:val="en-za" w:eastAsia="en-za" w:bidi="en-za"/>
      </w:rPr>
    </w:lvl>
    <w:lvl w:ilvl="3">
      <w:start w:val="0"/>
      <w:numFmt w:val="bullet"/>
      <w:lvlText w:val="•"/>
      <w:lvlJc w:val="left"/>
      <w:pPr>
        <w:ind w:left="2912" w:hanging="360"/>
      </w:pPr>
      <w:rPr>
        <w:rFonts w:hint="default"/>
        <w:lang w:val="en-za" w:eastAsia="en-za" w:bidi="en-za"/>
      </w:rPr>
    </w:lvl>
    <w:lvl w:ilvl="4">
      <w:start w:val="0"/>
      <w:numFmt w:val="bullet"/>
      <w:lvlText w:val="•"/>
      <w:lvlJc w:val="left"/>
      <w:pPr>
        <w:ind w:left="3908" w:hanging="360"/>
      </w:pPr>
      <w:rPr>
        <w:rFonts w:hint="default"/>
        <w:lang w:val="en-za" w:eastAsia="en-za" w:bidi="en-za"/>
      </w:rPr>
    </w:lvl>
    <w:lvl w:ilvl="5">
      <w:start w:val="0"/>
      <w:numFmt w:val="bullet"/>
      <w:lvlText w:val="•"/>
      <w:lvlJc w:val="left"/>
      <w:pPr>
        <w:ind w:left="4905" w:hanging="360"/>
      </w:pPr>
      <w:rPr>
        <w:rFonts w:hint="default"/>
        <w:lang w:val="en-za" w:eastAsia="en-za" w:bidi="en-za"/>
      </w:rPr>
    </w:lvl>
    <w:lvl w:ilvl="6">
      <w:start w:val="0"/>
      <w:numFmt w:val="bullet"/>
      <w:lvlText w:val="•"/>
      <w:lvlJc w:val="left"/>
      <w:pPr>
        <w:ind w:left="5901" w:hanging="360"/>
      </w:pPr>
      <w:rPr>
        <w:rFonts w:hint="default"/>
        <w:lang w:val="en-za" w:eastAsia="en-za" w:bidi="en-za"/>
      </w:rPr>
    </w:lvl>
    <w:lvl w:ilvl="7">
      <w:start w:val="0"/>
      <w:numFmt w:val="bullet"/>
      <w:lvlText w:val="•"/>
      <w:lvlJc w:val="left"/>
      <w:pPr>
        <w:ind w:left="6897" w:hanging="360"/>
      </w:pPr>
      <w:rPr>
        <w:rFonts w:hint="default"/>
        <w:lang w:val="en-za" w:eastAsia="en-za" w:bidi="en-za"/>
      </w:rPr>
    </w:lvl>
    <w:lvl w:ilvl="8">
      <w:start w:val="0"/>
      <w:numFmt w:val="bullet"/>
      <w:lvlText w:val="•"/>
      <w:lvlJc w:val="left"/>
      <w:pPr>
        <w:ind w:left="7893" w:hanging="360"/>
      </w:pPr>
      <w:rPr>
        <w:rFonts w:hint="default"/>
        <w:lang w:val="en-za" w:eastAsia="en-za" w:bidi="en-za"/>
      </w:rPr>
    </w:lvl>
  </w:abstractNum>
  <w:abstractNum w:abstractNumId="12">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1"/>
        <w:w w:val="99"/>
        <w:sz w:val="24"/>
        <w:szCs w:val="24"/>
        <w:lang w:val="en-za" w:eastAsia="en-za" w:bidi="en-za"/>
      </w:rPr>
    </w:lvl>
    <w:lvl w:ilvl="1">
      <w:start w:val="1"/>
      <w:numFmt w:val="lowerLetter"/>
      <w:lvlText w:val="%2."/>
      <w:lvlJc w:val="left"/>
      <w:pPr>
        <w:ind w:left="1280" w:hanging="360"/>
        <w:jc w:val="left"/>
      </w:pPr>
      <w:rPr>
        <w:rFonts w:hint="default" w:ascii="Times New Roman" w:hAnsi="Times New Roman" w:eastAsia="Times New Roman" w:cs="Times New Roman"/>
        <w:spacing w:val="-4"/>
        <w:w w:val="99"/>
        <w:sz w:val="24"/>
        <w:szCs w:val="24"/>
        <w:lang w:val="en-za" w:eastAsia="en-za" w:bidi="en-za"/>
      </w:rPr>
    </w:lvl>
    <w:lvl w:ilvl="2">
      <w:start w:val="0"/>
      <w:numFmt w:val="bullet"/>
      <w:lvlText w:val="•"/>
      <w:lvlJc w:val="left"/>
      <w:pPr>
        <w:ind w:left="2236" w:hanging="360"/>
      </w:pPr>
      <w:rPr>
        <w:rFonts w:hint="default"/>
        <w:lang w:val="en-za" w:eastAsia="en-za" w:bidi="en-za"/>
      </w:rPr>
    </w:lvl>
    <w:lvl w:ilvl="3">
      <w:start w:val="0"/>
      <w:numFmt w:val="bullet"/>
      <w:lvlText w:val="•"/>
      <w:lvlJc w:val="left"/>
      <w:pPr>
        <w:ind w:left="3192" w:hanging="360"/>
      </w:pPr>
      <w:rPr>
        <w:rFonts w:hint="default"/>
        <w:lang w:val="en-za" w:eastAsia="en-za" w:bidi="en-za"/>
      </w:rPr>
    </w:lvl>
    <w:lvl w:ilvl="4">
      <w:start w:val="0"/>
      <w:numFmt w:val="bullet"/>
      <w:lvlText w:val="•"/>
      <w:lvlJc w:val="left"/>
      <w:pPr>
        <w:ind w:left="4148" w:hanging="360"/>
      </w:pPr>
      <w:rPr>
        <w:rFonts w:hint="default"/>
        <w:lang w:val="en-za" w:eastAsia="en-za" w:bidi="en-za"/>
      </w:rPr>
    </w:lvl>
    <w:lvl w:ilvl="5">
      <w:start w:val="0"/>
      <w:numFmt w:val="bullet"/>
      <w:lvlText w:val="•"/>
      <w:lvlJc w:val="left"/>
      <w:pPr>
        <w:ind w:left="5105" w:hanging="360"/>
      </w:pPr>
      <w:rPr>
        <w:rFonts w:hint="default"/>
        <w:lang w:val="en-za" w:eastAsia="en-za" w:bidi="en-za"/>
      </w:rPr>
    </w:lvl>
    <w:lvl w:ilvl="6">
      <w:start w:val="0"/>
      <w:numFmt w:val="bullet"/>
      <w:lvlText w:val="•"/>
      <w:lvlJc w:val="left"/>
      <w:pPr>
        <w:ind w:left="6061" w:hanging="360"/>
      </w:pPr>
      <w:rPr>
        <w:rFonts w:hint="default"/>
        <w:lang w:val="en-za" w:eastAsia="en-za" w:bidi="en-za"/>
      </w:rPr>
    </w:lvl>
    <w:lvl w:ilvl="7">
      <w:start w:val="0"/>
      <w:numFmt w:val="bullet"/>
      <w:lvlText w:val="•"/>
      <w:lvlJc w:val="left"/>
      <w:pPr>
        <w:ind w:left="7017" w:hanging="360"/>
      </w:pPr>
      <w:rPr>
        <w:rFonts w:hint="default"/>
        <w:lang w:val="en-za" w:eastAsia="en-za" w:bidi="en-za"/>
      </w:rPr>
    </w:lvl>
    <w:lvl w:ilvl="8">
      <w:start w:val="0"/>
      <w:numFmt w:val="bullet"/>
      <w:lvlText w:val="•"/>
      <w:lvlJc w:val="left"/>
      <w:pPr>
        <w:ind w:left="7973" w:hanging="360"/>
      </w:pPr>
      <w:rPr>
        <w:rFonts w:hint="default"/>
        <w:lang w:val="en-za" w:eastAsia="en-za" w:bidi="en-za"/>
      </w:rPr>
    </w:lvl>
  </w:abstractNum>
  <w:abstractNum w:abstractNumId="11">
    <w:multiLevelType w:val="hybridMultilevel"/>
    <w:lvl w:ilvl="0">
      <w:start w:val="1"/>
      <w:numFmt w:val="upperLetter"/>
      <w:lvlText w:val="%1."/>
      <w:lvlJc w:val="left"/>
      <w:pPr>
        <w:ind w:left="560" w:hanging="360"/>
        <w:jc w:val="left"/>
      </w:pPr>
      <w:rPr>
        <w:rFonts w:hint="default" w:ascii="Times New Roman" w:hAnsi="Times New Roman" w:eastAsia="Times New Roman" w:cs="Times New Roman"/>
        <w:spacing w:val="-1"/>
        <w:w w:val="99"/>
        <w:sz w:val="24"/>
        <w:szCs w:val="24"/>
        <w:lang w:val="en-za" w:eastAsia="en-za" w:bidi="en-za"/>
      </w:rPr>
    </w:lvl>
    <w:lvl w:ilvl="1">
      <w:start w:val="0"/>
      <w:numFmt w:val="bullet"/>
      <w:lvlText w:val=""/>
      <w:lvlJc w:val="left"/>
      <w:pPr>
        <w:ind w:left="1280" w:hanging="360"/>
      </w:pPr>
      <w:rPr>
        <w:rFonts w:hint="default" w:ascii="Symbol" w:hAnsi="Symbol" w:eastAsia="Symbol" w:cs="Symbol"/>
        <w:w w:val="100"/>
        <w:sz w:val="24"/>
        <w:szCs w:val="24"/>
        <w:lang w:val="en-za" w:eastAsia="en-za" w:bidi="en-za"/>
      </w:rPr>
    </w:lvl>
    <w:lvl w:ilvl="2">
      <w:start w:val="0"/>
      <w:numFmt w:val="bullet"/>
      <w:lvlText w:val="•"/>
      <w:lvlJc w:val="left"/>
      <w:pPr>
        <w:ind w:left="2236" w:hanging="360"/>
      </w:pPr>
      <w:rPr>
        <w:rFonts w:hint="default"/>
        <w:lang w:val="en-za" w:eastAsia="en-za" w:bidi="en-za"/>
      </w:rPr>
    </w:lvl>
    <w:lvl w:ilvl="3">
      <w:start w:val="0"/>
      <w:numFmt w:val="bullet"/>
      <w:lvlText w:val="•"/>
      <w:lvlJc w:val="left"/>
      <w:pPr>
        <w:ind w:left="3192" w:hanging="360"/>
      </w:pPr>
      <w:rPr>
        <w:rFonts w:hint="default"/>
        <w:lang w:val="en-za" w:eastAsia="en-za" w:bidi="en-za"/>
      </w:rPr>
    </w:lvl>
    <w:lvl w:ilvl="4">
      <w:start w:val="0"/>
      <w:numFmt w:val="bullet"/>
      <w:lvlText w:val="•"/>
      <w:lvlJc w:val="left"/>
      <w:pPr>
        <w:ind w:left="4148" w:hanging="360"/>
      </w:pPr>
      <w:rPr>
        <w:rFonts w:hint="default"/>
        <w:lang w:val="en-za" w:eastAsia="en-za" w:bidi="en-za"/>
      </w:rPr>
    </w:lvl>
    <w:lvl w:ilvl="5">
      <w:start w:val="0"/>
      <w:numFmt w:val="bullet"/>
      <w:lvlText w:val="•"/>
      <w:lvlJc w:val="left"/>
      <w:pPr>
        <w:ind w:left="5105" w:hanging="360"/>
      </w:pPr>
      <w:rPr>
        <w:rFonts w:hint="default"/>
        <w:lang w:val="en-za" w:eastAsia="en-za" w:bidi="en-za"/>
      </w:rPr>
    </w:lvl>
    <w:lvl w:ilvl="6">
      <w:start w:val="0"/>
      <w:numFmt w:val="bullet"/>
      <w:lvlText w:val="•"/>
      <w:lvlJc w:val="left"/>
      <w:pPr>
        <w:ind w:left="6061" w:hanging="360"/>
      </w:pPr>
      <w:rPr>
        <w:rFonts w:hint="default"/>
        <w:lang w:val="en-za" w:eastAsia="en-za" w:bidi="en-za"/>
      </w:rPr>
    </w:lvl>
    <w:lvl w:ilvl="7">
      <w:start w:val="0"/>
      <w:numFmt w:val="bullet"/>
      <w:lvlText w:val="•"/>
      <w:lvlJc w:val="left"/>
      <w:pPr>
        <w:ind w:left="7017" w:hanging="360"/>
      </w:pPr>
      <w:rPr>
        <w:rFonts w:hint="default"/>
        <w:lang w:val="en-za" w:eastAsia="en-za" w:bidi="en-za"/>
      </w:rPr>
    </w:lvl>
    <w:lvl w:ilvl="8">
      <w:start w:val="0"/>
      <w:numFmt w:val="bullet"/>
      <w:lvlText w:val="•"/>
      <w:lvlJc w:val="left"/>
      <w:pPr>
        <w:ind w:left="7973" w:hanging="360"/>
      </w:pPr>
      <w:rPr>
        <w:rFonts w:hint="default"/>
        <w:lang w:val="en-za" w:eastAsia="en-za" w:bidi="en-za"/>
      </w:rPr>
    </w:lvl>
  </w:abstractNum>
  <w:abstractNum w:abstractNumId="10">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2"/>
        <w:w w:val="99"/>
        <w:sz w:val="24"/>
        <w:szCs w:val="24"/>
        <w:lang w:val="en-za" w:eastAsia="en-za" w:bidi="en-za"/>
      </w:rPr>
    </w:lvl>
    <w:lvl w:ilvl="1">
      <w:start w:val="1"/>
      <w:numFmt w:val="lowerLetter"/>
      <w:lvlText w:val="%2."/>
      <w:lvlJc w:val="left"/>
      <w:pPr>
        <w:ind w:left="1280" w:hanging="360"/>
        <w:jc w:val="left"/>
      </w:pPr>
      <w:rPr>
        <w:rFonts w:hint="default" w:ascii="Times New Roman" w:hAnsi="Times New Roman" w:eastAsia="Times New Roman" w:cs="Times New Roman"/>
        <w:spacing w:val="-4"/>
        <w:w w:val="99"/>
        <w:sz w:val="24"/>
        <w:szCs w:val="24"/>
        <w:lang w:val="en-za" w:eastAsia="en-za" w:bidi="en-za"/>
      </w:rPr>
    </w:lvl>
    <w:lvl w:ilvl="2">
      <w:start w:val="0"/>
      <w:numFmt w:val="bullet"/>
      <w:lvlText w:val="•"/>
      <w:lvlJc w:val="left"/>
      <w:pPr>
        <w:ind w:left="2236" w:hanging="360"/>
      </w:pPr>
      <w:rPr>
        <w:rFonts w:hint="default"/>
        <w:lang w:val="en-za" w:eastAsia="en-za" w:bidi="en-za"/>
      </w:rPr>
    </w:lvl>
    <w:lvl w:ilvl="3">
      <w:start w:val="0"/>
      <w:numFmt w:val="bullet"/>
      <w:lvlText w:val="•"/>
      <w:lvlJc w:val="left"/>
      <w:pPr>
        <w:ind w:left="3192" w:hanging="360"/>
      </w:pPr>
      <w:rPr>
        <w:rFonts w:hint="default"/>
        <w:lang w:val="en-za" w:eastAsia="en-za" w:bidi="en-za"/>
      </w:rPr>
    </w:lvl>
    <w:lvl w:ilvl="4">
      <w:start w:val="0"/>
      <w:numFmt w:val="bullet"/>
      <w:lvlText w:val="•"/>
      <w:lvlJc w:val="left"/>
      <w:pPr>
        <w:ind w:left="4148" w:hanging="360"/>
      </w:pPr>
      <w:rPr>
        <w:rFonts w:hint="default"/>
        <w:lang w:val="en-za" w:eastAsia="en-za" w:bidi="en-za"/>
      </w:rPr>
    </w:lvl>
    <w:lvl w:ilvl="5">
      <w:start w:val="0"/>
      <w:numFmt w:val="bullet"/>
      <w:lvlText w:val="•"/>
      <w:lvlJc w:val="left"/>
      <w:pPr>
        <w:ind w:left="5105" w:hanging="360"/>
      </w:pPr>
      <w:rPr>
        <w:rFonts w:hint="default"/>
        <w:lang w:val="en-za" w:eastAsia="en-za" w:bidi="en-za"/>
      </w:rPr>
    </w:lvl>
    <w:lvl w:ilvl="6">
      <w:start w:val="0"/>
      <w:numFmt w:val="bullet"/>
      <w:lvlText w:val="•"/>
      <w:lvlJc w:val="left"/>
      <w:pPr>
        <w:ind w:left="6061" w:hanging="360"/>
      </w:pPr>
      <w:rPr>
        <w:rFonts w:hint="default"/>
        <w:lang w:val="en-za" w:eastAsia="en-za" w:bidi="en-za"/>
      </w:rPr>
    </w:lvl>
    <w:lvl w:ilvl="7">
      <w:start w:val="0"/>
      <w:numFmt w:val="bullet"/>
      <w:lvlText w:val="•"/>
      <w:lvlJc w:val="left"/>
      <w:pPr>
        <w:ind w:left="7017" w:hanging="360"/>
      </w:pPr>
      <w:rPr>
        <w:rFonts w:hint="default"/>
        <w:lang w:val="en-za" w:eastAsia="en-za" w:bidi="en-za"/>
      </w:rPr>
    </w:lvl>
    <w:lvl w:ilvl="8">
      <w:start w:val="0"/>
      <w:numFmt w:val="bullet"/>
      <w:lvlText w:val="•"/>
      <w:lvlJc w:val="left"/>
      <w:pPr>
        <w:ind w:left="7973" w:hanging="360"/>
      </w:pPr>
      <w:rPr>
        <w:rFonts w:hint="default"/>
        <w:lang w:val="en-za" w:eastAsia="en-za" w:bidi="en-za"/>
      </w:rPr>
    </w:lvl>
  </w:abstractNum>
  <w:abstractNum w:abstractNumId="9">
    <w:multiLevelType w:val="hybridMultilevel"/>
    <w:lvl w:ilvl="0">
      <w:start w:val="1"/>
      <w:numFmt w:val="upperLetter"/>
      <w:lvlText w:val="%1."/>
      <w:lvlJc w:val="left"/>
      <w:pPr>
        <w:ind w:left="560" w:hanging="360"/>
        <w:jc w:val="left"/>
      </w:pPr>
      <w:rPr>
        <w:rFonts w:hint="default" w:ascii="Times New Roman" w:hAnsi="Times New Roman" w:eastAsia="Times New Roman" w:cs="Times New Roman"/>
        <w:spacing w:val="-1"/>
        <w:w w:val="99"/>
        <w:sz w:val="24"/>
        <w:szCs w:val="24"/>
        <w:lang w:val="en-za" w:eastAsia="en-za" w:bidi="en-za"/>
      </w:rPr>
    </w:lvl>
    <w:lvl w:ilvl="1">
      <w:start w:val="0"/>
      <w:numFmt w:val="bullet"/>
      <w:lvlText w:val=""/>
      <w:lvlJc w:val="left"/>
      <w:pPr>
        <w:ind w:left="920" w:hanging="360"/>
      </w:pPr>
      <w:rPr>
        <w:rFonts w:hint="default" w:ascii="Symbol" w:hAnsi="Symbol" w:eastAsia="Symbol" w:cs="Symbol"/>
        <w:w w:val="100"/>
        <w:sz w:val="24"/>
        <w:szCs w:val="24"/>
        <w:lang w:val="en-za" w:eastAsia="en-za" w:bidi="en-za"/>
      </w:rPr>
    </w:lvl>
    <w:lvl w:ilvl="2">
      <w:start w:val="0"/>
      <w:numFmt w:val="bullet"/>
      <w:lvlText w:val="•"/>
      <w:lvlJc w:val="left"/>
      <w:pPr>
        <w:ind w:left="1916" w:hanging="360"/>
      </w:pPr>
      <w:rPr>
        <w:rFonts w:hint="default"/>
        <w:lang w:val="en-za" w:eastAsia="en-za" w:bidi="en-za"/>
      </w:rPr>
    </w:lvl>
    <w:lvl w:ilvl="3">
      <w:start w:val="0"/>
      <w:numFmt w:val="bullet"/>
      <w:lvlText w:val="•"/>
      <w:lvlJc w:val="left"/>
      <w:pPr>
        <w:ind w:left="2912" w:hanging="360"/>
      </w:pPr>
      <w:rPr>
        <w:rFonts w:hint="default"/>
        <w:lang w:val="en-za" w:eastAsia="en-za" w:bidi="en-za"/>
      </w:rPr>
    </w:lvl>
    <w:lvl w:ilvl="4">
      <w:start w:val="0"/>
      <w:numFmt w:val="bullet"/>
      <w:lvlText w:val="•"/>
      <w:lvlJc w:val="left"/>
      <w:pPr>
        <w:ind w:left="3908" w:hanging="360"/>
      </w:pPr>
      <w:rPr>
        <w:rFonts w:hint="default"/>
        <w:lang w:val="en-za" w:eastAsia="en-za" w:bidi="en-za"/>
      </w:rPr>
    </w:lvl>
    <w:lvl w:ilvl="5">
      <w:start w:val="0"/>
      <w:numFmt w:val="bullet"/>
      <w:lvlText w:val="•"/>
      <w:lvlJc w:val="left"/>
      <w:pPr>
        <w:ind w:left="4905" w:hanging="360"/>
      </w:pPr>
      <w:rPr>
        <w:rFonts w:hint="default"/>
        <w:lang w:val="en-za" w:eastAsia="en-za" w:bidi="en-za"/>
      </w:rPr>
    </w:lvl>
    <w:lvl w:ilvl="6">
      <w:start w:val="0"/>
      <w:numFmt w:val="bullet"/>
      <w:lvlText w:val="•"/>
      <w:lvlJc w:val="left"/>
      <w:pPr>
        <w:ind w:left="5901" w:hanging="360"/>
      </w:pPr>
      <w:rPr>
        <w:rFonts w:hint="default"/>
        <w:lang w:val="en-za" w:eastAsia="en-za" w:bidi="en-za"/>
      </w:rPr>
    </w:lvl>
    <w:lvl w:ilvl="7">
      <w:start w:val="0"/>
      <w:numFmt w:val="bullet"/>
      <w:lvlText w:val="•"/>
      <w:lvlJc w:val="left"/>
      <w:pPr>
        <w:ind w:left="6897" w:hanging="360"/>
      </w:pPr>
      <w:rPr>
        <w:rFonts w:hint="default"/>
        <w:lang w:val="en-za" w:eastAsia="en-za" w:bidi="en-za"/>
      </w:rPr>
    </w:lvl>
    <w:lvl w:ilvl="8">
      <w:start w:val="0"/>
      <w:numFmt w:val="bullet"/>
      <w:lvlText w:val="•"/>
      <w:lvlJc w:val="left"/>
      <w:pPr>
        <w:ind w:left="7893" w:hanging="360"/>
      </w:pPr>
      <w:rPr>
        <w:rFonts w:hint="default"/>
        <w:lang w:val="en-za" w:eastAsia="en-za" w:bidi="en-za"/>
      </w:rPr>
    </w:lvl>
  </w:abstractNum>
  <w:abstractNum w:abstractNumId="8">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2"/>
        <w:w w:val="99"/>
        <w:sz w:val="24"/>
        <w:szCs w:val="24"/>
        <w:lang w:val="en-za" w:eastAsia="en-za" w:bidi="en-za"/>
      </w:rPr>
    </w:lvl>
    <w:lvl w:ilvl="1">
      <w:start w:val="0"/>
      <w:numFmt w:val="bullet"/>
      <w:lvlText w:val="•"/>
      <w:lvlJc w:val="left"/>
      <w:pPr>
        <w:ind w:left="1492" w:hanging="360"/>
      </w:pPr>
      <w:rPr>
        <w:rFonts w:hint="default"/>
        <w:lang w:val="en-za" w:eastAsia="en-za" w:bidi="en-za"/>
      </w:rPr>
    </w:lvl>
    <w:lvl w:ilvl="2">
      <w:start w:val="0"/>
      <w:numFmt w:val="bullet"/>
      <w:lvlText w:val="•"/>
      <w:lvlJc w:val="left"/>
      <w:pPr>
        <w:ind w:left="2425" w:hanging="360"/>
      </w:pPr>
      <w:rPr>
        <w:rFonts w:hint="default"/>
        <w:lang w:val="en-za" w:eastAsia="en-za" w:bidi="en-za"/>
      </w:rPr>
    </w:lvl>
    <w:lvl w:ilvl="3">
      <w:start w:val="0"/>
      <w:numFmt w:val="bullet"/>
      <w:lvlText w:val="•"/>
      <w:lvlJc w:val="left"/>
      <w:pPr>
        <w:ind w:left="3357" w:hanging="360"/>
      </w:pPr>
      <w:rPr>
        <w:rFonts w:hint="default"/>
        <w:lang w:val="en-za" w:eastAsia="en-za" w:bidi="en-za"/>
      </w:rPr>
    </w:lvl>
    <w:lvl w:ilvl="4">
      <w:start w:val="0"/>
      <w:numFmt w:val="bullet"/>
      <w:lvlText w:val="•"/>
      <w:lvlJc w:val="left"/>
      <w:pPr>
        <w:ind w:left="4290" w:hanging="360"/>
      </w:pPr>
      <w:rPr>
        <w:rFonts w:hint="default"/>
        <w:lang w:val="en-za" w:eastAsia="en-za" w:bidi="en-za"/>
      </w:rPr>
    </w:lvl>
    <w:lvl w:ilvl="5">
      <w:start w:val="0"/>
      <w:numFmt w:val="bullet"/>
      <w:lvlText w:val="•"/>
      <w:lvlJc w:val="left"/>
      <w:pPr>
        <w:ind w:left="5223" w:hanging="360"/>
      </w:pPr>
      <w:rPr>
        <w:rFonts w:hint="default"/>
        <w:lang w:val="en-za" w:eastAsia="en-za" w:bidi="en-za"/>
      </w:rPr>
    </w:lvl>
    <w:lvl w:ilvl="6">
      <w:start w:val="0"/>
      <w:numFmt w:val="bullet"/>
      <w:lvlText w:val="•"/>
      <w:lvlJc w:val="left"/>
      <w:pPr>
        <w:ind w:left="6155" w:hanging="360"/>
      </w:pPr>
      <w:rPr>
        <w:rFonts w:hint="default"/>
        <w:lang w:val="en-za" w:eastAsia="en-za" w:bidi="en-za"/>
      </w:rPr>
    </w:lvl>
    <w:lvl w:ilvl="7">
      <w:start w:val="0"/>
      <w:numFmt w:val="bullet"/>
      <w:lvlText w:val="•"/>
      <w:lvlJc w:val="left"/>
      <w:pPr>
        <w:ind w:left="7088" w:hanging="360"/>
      </w:pPr>
      <w:rPr>
        <w:rFonts w:hint="default"/>
        <w:lang w:val="en-za" w:eastAsia="en-za" w:bidi="en-za"/>
      </w:rPr>
    </w:lvl>
    <w:lvl w:ilvl="8">
      <w:start w:val="0"/>
      <w:numFmt w:val="bullet"/>
      <w:lvlText w:val="•"/>
      <w:lvlJc w:val="left"/>
      <w:pPr>
        <w:ind w:left="8021" w:hanging="360"/>
      </w:pPr>
      <w:rPr>
        <w:rFonts w:hint="default"/>
        <w:lang w:val="en-za" w:eastAsia="en-za" w:bidi="en-za"/>
      </w:rPr>
    </w:lvl>
  </w:abstractNum>
  <w:abstractNum w:abstractNumId="7">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4"/>
        <w:w w:val="100"/>
        <w:sz w:val="24"/>
        <w:szCs w:val="24"/>
        <w:lang w:val="en-za" w:eastAsia="en-za" w:bidi="en-za"/>
      </w:rPr>
    </w:lvl>
    <w:lvl w:ilvl="1">
      <w:start w:val="0"/>
      <w:numFmt w:val="bullet"/>
      <w:lvlText w:val="•"/>
      <w:lvlJc w:val="left"/>
      <w:pPr>
        <w:ind w:left="1492" w:hanging="360"/>
      </w:pPr>
      <w:rPr>
        <w:rFonts w:hint="default"/>
        <w:lang w:val="en-za" w:eastAsia="en-za" w:bidi="en-za"/>
      </w:rPr>
    </w:lvl>
    <w:lvl w:ilvl="2">
      <w:start w:val="0"/>
      <w:numFmt w:val="bullet"/>
      <w:lvlText w:val="•"/>
      <w:lvlJc w:val="left"/>
      <w:pPr>
        <w:ind w:left="2425" w:hanging="360"/>
      </w:pPr>
      <w:rPr>
        <w:rFonts w:hint="default"/>
        <w:lang w:val="en-za" w:eastAsia="en-za" w:bidi="en-za"/>
      </w:rPr>
    </w:lvl>
    <w:lvl w:ilvl="3">
      <w:start w:val="0"/>
      <w:numFmt w:val="bullet"/>
      <w:lvlText w:val="•"/>
      <w:lvlJc w:val="left"/>
      <w:pPr>
        <w:ind w:left="3357" w:hanging="360"/>
      </w:pPr>
      <w:rPr>
        <w:rFonts w:hint="default"/>
        <w:lang w:val="en-za" w:eastAsia="en-za" w:bidi="en-za"/>
      </w:rPr>
    </w:lvl>
    <w:lvl w:ilvl="4">
      <w:start w:val="0"/>
      <w:numFmt w:val="bullet"/>
      <w:lvlText w:val="•"/>
      <w:lvlJc w:val="left"/>
      <w:pPr>
        <w:ind w:left="4290" w:hanging="360"/>
      </w:pPr>
      <w:rPr>
        <w:rFonts w:hint="default"/>
        <w:lang w:val="en-za" w:eastAsia="en-za" w:bidi="en-za"/>
      </w:rPr>
    </w:lvl>
    <w:lvl w:ilvl="5">
      <w:start w:val="0"/>
      <w:numFmt w:val="bullet"/>
      <w:lvlText w:val="•"/>
      <w:lvlJc w:val="left"/>
      <w:pPr>
        <w:ind w:left="5223" w:hanging="360"/>
      </w:pPr>
      <w:rPr>
        <w:rFonts w:hint="default"/>
        <w:lang w:val="en-za" w:eastAsia="en-za" w:bidi="en-za"/>
      </w:rPr>
    </w:lvl>
    <w:lvl w:ilvl="6">
      <w:start w:val="0"/>
      <w:numFmt w:val="bullet"/>
      <w:lvlText w:val="•"/>
      <w:lvlJc w:val="left"/>
      <w:pPr>
        <w:ind w:left="6155" w:hanging="360"/>
      </w:pPr>
      <w:rPr>
        <w:rFonts w:hint="default"/>
        <w:lang w:val="en-za" w:eastAsia="en-za" w:bidi="en-za"/>
      </w:rPr>
    </w:lvl>
    <w:lvl w:ilvl="7">
      <w:start w:val="0"/>
      <w:numFmt w:val="bullet"/>
      <w:lvlText w:val="•"/>
      <w:lvlJc w:val="left"/>
      <w:pPr>
        <w:ind w:left="7088" w:hanging="360"/>
      </w:pPr>
      <w:rPr>
        <w:rFonts w:hint="default"/>
        <w:lang w:val="en-za" w:eastAsia="en-za" w:bidi="en-za"/>
      </w:rPr>
    </w:lvl>
    <w:lvl w:ilvl="8">
      <w:start w:val="0"/>
      <w:numFmt w:val="bullet"/>
      <w:lvlText w:val="•"/>
      <w:lvlJc w:val="left"/>
      <w:pPr>
        <w:ind w:left="8021" w:hanging="360"/>
      </w:pPr>
      <w:rPr>
        <w:rFonts w:hint="default"/>
        <w:lang w:val="en-za" w:eastAsia="en-za" w:bidi="en-za"/>
      </w:rPr>
    </w:lvl>
  </w:abstractNum>
  <w:abstractNum w:abstractNumId="6">
    <w:multiLevelType w:val="hybridMultilevel"/>
    <w:lvl w:ilvl="0">
      <w:start w:val="2"/>
      <w:numFmt w:val="decimal"/>
      <w:lvlText w:val="%1."/>
      <w:lvlJc w:val="left"/>
      <w:pPr>
        <w:ind w:left="560" w:hanging="360"/>
        <w:jc w:val="left"/>
      </w:pPr>
      <w:rPr>
        <w:rFonts w:hint="default" w:ascii="Times New Roman" w:hAnsi="Times New Roman" w:eastAsia="Times New Roman" w:cs="Times New Roman"/>
        <w:spacing w:val="-2"/>
        <w:w w:val="99"/>
        <w:sz w:val="24"/>
        <w:szCs w:val="24"/>
        <w:lang w:val="en-za" w:eastAsia="en-za" w:bidi="en-za"/>
      </w:rPr>
    </w:lvl>
    <w:lvl w:ilvl="1">
      <w:start w:val="1"/>
      <w:numFmt w:val="decimal"/>
      <w:lvlText w:val="%1.%2"/>
      <w:lvlJc w:val="left"/>
      <w:pPr>
        <w:ind w:left="920" w:hanging="360"/>
        <w:jc w:val="right"/>
      </w:pPr>
      <w:rPr>
        <w:rFonts w:hint="default" w:ascii="Times New Roman" w:hAnsi="Times New Roman" w:eastAsia="Times New Roman" w:cs="Times New Roman"/>
        <w:w w:val="100"/>
        <w:sz w:val="24"/>
        <w:szCs w:val="24"/>
        <w:lang w:val="en-za" w:eastAsia="en-za" w:bidi="en-za"/>
      </w:rPr>
    </w:lvl>
    <w:lvl w:ilvl="2">
      <w:start w:val="0"/>
      <w:numFmt w:val="bullet"/>
      <w:lvlText w:val=""/>
      <w:lvlJc w:val="left"/>
      <w:pPr>
        <w:ind w:left="1640" w:hanging="360"/>
      </w:pPr>
      <w:rPr>
        <w:rFonts w:hint="default" w:ascii="Symbol" w:hAnsi="Symbol" w:eastAsia="Symbol" w:cs="Symbol"/>
        <w:w w:val="100"/>
        <w:sz w:val="24"/>
        <w:szCs w:val="24"/>
        <w:lang w:val="en-za" w:eastAsia="en-za" w:bidi="en-za"/>
      </w:rPr>
    </w:lvl>
    <w:lvl w:ilvl="3">
      <w:start w:val="0"/>
      <w:numFmt w:val="bullet"/>
      <w:lvlText w:val="•"/>
      <w:lvlJc w:val="left"/>
      <w:pPr>
        <w:ind w:left="2670" w:hanging="360"/>
      </w:pPr>
      <w:rPr>
        <w:rFonts w:hint="default"/>
        <w:lang w:val="en-za" w:eastAsia="en-za" w:bidi="en-za"/>
      </w:rPr>
    </w:lvl>
    <w:lvl w:ilvl="4">
      <w:start w:val="0"/>
      <w:numFmt w:val="bullet"/>
      <w:lvlText w:val="•"/>
      <w:lvlJc w:val="left"/>
      <w:pPr>
        <w:ind w:left="3701" w:hanging="360"/>
      </w:pPr>
      <w:rPr>
        <w:rFonts w:hint="default"/>
        <w:lang w:val="en-za" w:eastAsia="en-za" w:bidi="en-za"/>
      </w:rPr>
    </w:lvl>
    <w:lvl w:ilvl="5">
      <w:start w:val="0"/>
      <w:numFmt w:val="bullet"/>
      <w:lvlText w:val="•"/>
      <w:lvlJc w:val="left"/>
      <w:pPr>
        <w:ind w:left="4732" w:hanging="360"/>
      </w:pPr>
      <w:rPr>
        <w:rFonts w:hint="default"/>
        <w:lang w:val="en-za" w:eastAsia="en-za" w:bidi="en-za"/>
      </w:rPr>
    </w:lvl>
    <w:lvl w:ilvl="6">
      <w:start w:val="0"/>
      <w:numFmt w:val="bullet"/>
      <w:lvlText w:val="•"/>
      <w:lvlJc w:val="left"/>
      <w:pPr>
        <w:ind w:left="5763" w:hanging="360"/>
      </w:pPr>
      <w:rPr>
        <w:rFonts w:hint="default"/>
        <w:lang w:val="en-za" w:eastAsia="en-za" w:bidi="en-za"/>
      </w:rPr>
    </w:lvl>
    <w:lvl w:ilvl="7">
      <w:start w:val="0"/>
      <w:numFmt w:val="bullet"/>
      <w:lvlText w:val="•"/>
      <w:lvlJc w:val="left"/>
      <w:pPr>
        <w:ind w:left="6794" w:hanging="360"/>
      </w:pPr>
      <w:rPr>
        <w:rFonts w:hint="default"/>
        <w:lang w:val="en-za" w:eastAsia="en-za" w:bidi="en-za"/>
      </w:rPr>
    </w:lvl>
    <w:lvl w:ilvl="8">
      <w:start w:val="0"/>
      <w:numFmt w:val="bullet"/>
      <w:lvlText w:val="•"/>
      <w:lvlJc w:val="left"/>
      <w:pPr>
        <w:ind w:left="7824" w:hanging="360"/>
      </w:pPr>
      <w:rPr>
        <w:rFonts w:hint="default"/>
        <w:lang w:val="en-za" w:eastAsia="en-za" w:bidi="en-za"/>
      </w:rPr>
    </w:lvl>
  </w:abstractNum>
  <w:abstractNum w:abstractNumId="5">
    <w:multiLevelType w:val="hybridMultilevel"/>
    <w:lvl w:ilvl="0">
      <w:start w:val="1"/>
      <w:numFmt w:val="decimal"/>
      <w:lvlText w:val="%1"/>
      <w:lvlJc w:val="left"/>
      <w:pPr>
        <w:ind w:left="920" w:hanging="360"/>
        <w:jc w:val="left"/>
      </w:pPr>
      <w:rPr>
        <w:rFonts w:hint="default"/>
        <w:lang w:val="en-za" w:eastAsia="en-za" w:bidi="en-za"/>
      </w:rPr>
    </w:lvl>
    <w:lvl w:ilvl="1">
      <w:start w:val="1"/>
      <w:numFmt w:val="decimal"/>
      <w:lvlText w:val="%1.%2"/>
      <w:lvlJc w:val="left"/>
      <w:pPr>
        <w:ind w:left="920" w:hanging="360"/>
        <w:jc w:val="left"/>
      </w:pPr>
      <w:rPr>
        <w:rFonts w:hint="default" w:ascii="Times New Roman" w:hAnsi="Times New Roman" w:eastAsia="Times New Roman" w:cs="Times New Roman"/>
        <w:w w:val="100"/>
        <w:sz w:val="24"/>
        <w:szCs w:val="24"/>
        <w:lang w:val="en-za" w:eastAsia="en-za" w:bidi="en-za"/>
      </w:rPr>
    </w:lvl>
    <w:lvl w:ilvl="2">
      <w:start w:val="0"/>
      <w:numFmt w:val="bullet"/>
      <w:lvlText w:val=""/>
      <w:lvlJc w:val="left"/>
      <w:pPr>
        <w:ind w:left="1640" w:hanging="360"/>
      </w:pPr>
      <w:rPr>
        <w:rFonts w:hint="default" w:ascii="Symbol" w:hAnsi="Symbol" w:eastAsia="Symbol" w:cs="Symbol"/>
        <w:w w:val="100"/>
        <w:sz w:val="24"/>
        <w:szCs w:val="24"/>
        <w:lang w:val="en-za" w:eastAsia="en-za" w:bidi="en-za"/>
      </w:rPr>
    </w:lvl>
    <w:lvl w:ilvl="3">
      <w:start w:val="0"/>
      <w:numFmt w:val="bullet"/>
      <w:lvlText w:val="•"/>
      <w:lvlJc w:val="left"/>
      <w:pPr>
        <w:ind w:left="3472" w:hanging="360"/>
      </w:pPr>
      <w:rPr>
        <w:rFonts w:hint="default"/>
        <w:lang w:val="en-za" w:eastAsia="en-za" w:bidi="en-za"/>
      </w:rPr>
    </w:lvl>
    <w:lvl w:ilvl="4">
      <w:start w:val="0"/>
      <w:numFmt w:val="bullet"/>
      <w:lvlText w:val="•"/>
      <w:lvlJc w:val="left"/>
      <w:pPr>
        <w:ind w:left="4388" w:hanging="360"/>
      </w:pPr>
      <w:rPr>
        <w:rFonts w:hint="default"/>
        <w:lang w:val="en-za" w:eastAsia="en-za" w:bidi="en-za"/>
      </w:rPr>
    </w:lvl>
    <w:lvl w:ilvl="5">
      <w:start w:val="0"/>
      <w:numFmt w:val="bullet"/>
      <w:lvlText w:val="•"/>
      <w:lvlJc w:val="left"/>
      <w:pPr>
        <w:ind w:left="5305" w:hanging="360"/>
      </w:pPr>
      <w:rPr>
        <w:rFonts w:hint="default"/>
        <w:lang w:val="en-za" w:eastAsia="en-za" w:bidi="en-za"/>
      </w:rPr>
    </w:lvl>
    <w:lvl w:ilvl="6">
      <w:start w:val="0"/>
      <w:numFmt w:val="bullet"/>
      <w:lvlText w:val="•"/>
      <w:lvlJc w:val="left"/>
      <w:pPr>
        <w:ind w:left="6221" w:hanging="360"/>
      </w:pPr>
      <w:rPr>
        <w:rFonts w:hint="default"/>
        <w:lang w:val="en-za" w:eastAsia="en-za" w:bidi="en-za"/>
      </w:rPr>
    </w:lvl>
    <w:lvl w:ilvl="7">
      <w:start w:val="0"/>
      <w:numFmt w:val="bullet"/>
      <w:lvlText w:val="•"/>
      <w:lvlJc w:val="left"/>
      <w:pPr>
        <w:ind w:left="7137" w:hanging="360"/>
      </w:pPr>
      <w:rPr>
        <w:rFonts w:hint="default"/>
        <w:lang w:val="en-za" w:eastAsia="en-za" w:bidi="en-za"/>
      </w:rPr>
    </w:lvl>
    <w:lvl w:ilvl="8">
      <w:start w:val="0"/>
      <w:numFmt w:val="bullet"/>
      <w:lvlText w:val="•"/>
      <w:lvlJc w:val="left"/>
      <w:pPr>
        <w:ind w:left="8053" w:hanging="360"/>
      </w:pPr>
      <w:rPr>
        <w:rFonts w:hint="default"/>
        <w:lang w:val="en-za" w:eastAsia="en-za" w:bidi="en-za"/>
      </w:rPr>
    </w:lvl>
  </w:abstractNum>
  <w:abstractNum w:abstractNumId="4">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1"/>
        <w:w w:val="99"/>
        <w:sz w:val="24"/>
        <w:szCs w:val="24"/>
        <w:lang w:val="en-za" w:eastAsia="en-za" w:bidi="en-za"/>
      </w:rPr>
    </w:lvl>
    <w:lvl w:ilvl="1">
      <w:start w:val="0"/>
      <w:numFmt w:val="bullet"/>
      <w:lvlText w:val="•"/>
      <w:lvlJc w:val="left"/>
      <w:pPr>
        <w:ind w:left="1492" w:hanging="360"/>
      </w:pPr>
      <w:rPr>
        <w:rFonts w:hint="default"/>
        <w:lang w:val="en-za" w:eastAsia="en-za" w:bidi="en-za"/>
      </w:rPr>
    </w:lvl>
    <w:lvl w:ilvl="2">
      <w:start w:val="0"/>
      <w:numFmt w:val="bullet"/>
      <w:lvlText w:val="•"/>
      <w:lvlJc w:val="left"/>
      <w:pPr>
        <w:ind w:left="2425" w:hanging="360"/>
      </w:pPr>
      <w:rPr>
        <w:rFonts w:hint="default"/>
        <w:lang w:val="en-za" w:eastAsia="en-za" w:bidi="en-za"/>
      </w:rPr>
    </w:lvl>
    <w:lvl w:ilvl="3">
      <w:start w:val="0"/>
      <w:numFmt w:val="bullet"/>
      <w:lvlText w:val="•"/>
      <w:lvlJc w:val="left"/>
      <w:pPr>
        <w:ind w:left="3357" w:hanging="360"/>
      </w:pPr>
      <w:rPr>
        <w:rFonts w:hint="default"/>
        <w:lang w:val="en-za" w:eastAsia="en-za" w:bidi="en-za"/>
      </w:rPr>
    </w:lvl>
    <w:lvl w:ilvl="4">
      <w:start w:val="0"/>
      <w:numFmt w:val="bullet"/>
      <w:lvlText w:val="•"/>
      <w:lvlJc w:val="left"/>
      <w:pPr>
        <w:ind w:left="4290" w:hanging="360"/>
      </w:pPr>
      <w:rPr>
        <w:rFonts w:hint="default"/>
        <w:lang w:val="en-za" w:eastAsia="en-za" w:bidi="en-za"/>
      </w:rPr>
    </w:lvl>
    <w:lvl w:ilvl="5">
      <w:start w:val="0"/>
      <w:numFmt w:val="bullet"/>
      <w:lvlText w:val="•"/>
      <w:lvlJc w:val="left"/>
      <w:pPr>
        <w:ind w:left="5223" w:hanging="360"/>
      </w:pPr>
      <w:rPr>
        <w:rFonts w:hint="default"/>
        <w:lang w:val="en-za" w:eastAsia="en-za" w:bidi="en-za"/>
      </w:rPr>
    </w:lvl>
    <w:lvl w:ilvl="6">
      <w:start w:val="0"/>
      <w:numFmt w:val="bullet"/>
      <w:lvlText w:val="•"/>
      <w:lvlJc w:val="left"/>
      <w:pPr>
        <w:ind w:left="6155" w:hanging="360"/>
      </w:pPr>
      <w:rPr>
        <w:rFonts w:hint="default"/>
        <w:lang w:val="en-za" w:eastAsia="en-za" w:bidi="en-za"/>
      </w:rPr>
    </w:lvl>
    <w:lvl w:ilvl="7">
      <w:start w:val="0"/>
      <w:numFmt w:val="bullet"/>
      <w:lvlText w:val="•"/>
      <w:lvlJc w:val="left"/>
      <w:pPr>
        <w:ind w:left="7088" w:hanging="360"/>
      </w:pPr>
      <w:rPr>
        <w:rFonts w:hint="default"/>
        <w:lang w:val="en-za" w:eastAsia="en-za" w:bidi="en-za"/>
      </w:rPr>
    </w:lvl>
    <w:lvl w:ilvl="8">
      <w:start w:val="0"/>
      <w:numFmt w:val="bullet"/>
      <w:lvlText w:val="•"/>
      <w:lvlJc w:val="left"/>
      <w:pPr>
        <w:ind w:left="8021" w:hanging="360"/>
      </w:pPr>
      <w:rPr>
        <w:rFonts w:hint="default"/>
        <w:lang w:val="en-za" w:eastAsia="en-za" w:bidi="en-za"/>
      </w:rPr>
    </w:lvl>
  </w:abstractNum>
  <w:abstractNum w:abstractNumId="3">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3"/>
        <w:w w:val="99"/>
        <w:sz w:val="24"/>
        <w:szCs w:val="24"/>
        <w:lang w:val="en-za" w:eastAsia="en-za" w:bidi="en-za"/>
      </w:rPr>
    </w:lvl>
    <w:lvl w:ilvl="1">
      <w:start w:val="0"/>
      <w:numFmt w:val="bullet"/>
      <w:lvlText w:val="•"/>
      <w:lvlJc w:val="left"/>
      <w:pPr>
        <w:ind w:left="1492" w:hanging="360"/>
      </w:pPr>
      <w:rPr>
        <w:rFonts w:hint="default"/>
        <w:lang w:val="en-za" w:eastAsia="en-za" w:bidi="en-za"/>
      </w:rPr>
    </w:lvl>
    <w:lvl w:ilvl="2">
      <w:start w:val="0"/>
      <w:numFmt w:val="bullet"/>
      <w:lvlText w:val="•"/>
      <w:lvlJc w:val="left"/>
      <w:pPr>
        <w:ind w:left="2425" w:hanging="360"/>
      </w:pPr>
      <w:rPr>
        <w:rFonts w:hint="default"/>
        <w:lang w:val="en-za" w:eastAsia="en-za" w:bidi="en-za"/>
      </w:rPr>
    </w:lvl>
    <w:lvl w:ilvl="3">
      <w:start w:val="0"/>
      <w:numFmt w:val="bullet"/>
      <w:lvlText w:val="•"/>
      <w:lvlJc w:val="left"/>
      <w:pPr>
        <w:ind w:left="3357" w:hanging="360"/>
      </w:pPr>
      <w:rPr>
        <w:rFonts w:hint="default"/>
        <w:lang w:val="en-za" w:eastAsia="en-za" w:bidi="en-za"/>
      </w:rPr>
    </w:lvl>
    <w:lvl w:ilvl="4">
      <w:start w:val="0"/>
      <w:numFmt w:val="bullet"/>
      <w:lvlText w:val="•"/>
      <w:lvlJc w:val="left"/>
      <w:pPr>
        <w:ind w:left="4290" w:hanging="360"/>
      </w:pPr>
      <w:rPr>
        <w:rFonts w:hint="default"/>
        <w:lang w:val="en-za" w:eastAsia="en-za" w:bidi="en-za"/>
      </w:rPr>
    </w:lvl>
    <w:lvl w:ilvl="5">
      <w:start w:val="0"/>
      <w:numFmt w:val="bullet"/>
      <w:lvlText w:val="•"/>
      <w:lvlJc w:val="left"/>
      <w:pPr>
        <w:ind w:left="5223" w:hanging="360"/>
      </w:pPr>
      <w:rPr>
        <w:rFonts w:hint="default"/>
        <w:lang w:val="en-za" w:eastAsia="en-za" w:bidi="en-za"/>
      </w:rPr>
    </w:lvl>
    <w:lvl w:ilvl="6">
      <w:start w:val="0"/>
      <w:numFmt w:val="bullet"/>
      <w:lvlText w:val="•"/>
      <w:lvlJc w:val="left"/>
      <w:pPr>
        <w:ind w:left="6155" w:hanging="360"/>
      </w:pPr>
      <w:rPr>
        <w:rFonts w:hint="default"/>
        <w:lang w:val="en-za" w:eastAsia="en-za" w:bidi="en-za"/>
      </w:rPr>
    </w:lvl>
    <w:lvl w:ilvl="7">
      <w:start w:val="0"/>
      <w:numFmt w:val="bullet"/>
      <w:lvlText w:val="•"/>
      <w:lvlJc w:val="left"/>
      <w:pPr>
        <w:ind w:left="7088" w:hanging="360"/>
      </w:pPr>
      <w:rPr>
        <w:rFonts w:hint="default"/>
        <w:lang w:val="en-za" w:eastAsia="en-za" w:bidi="en-za"/>
      </w:rPr>
    </w:lvl>
    <w:lvl w:ilvl="8">
      <w:start w:val="0"/>
      <w:numFmt w:val="bullet"/>
      <w:lvlText w:val="•"/>
      <w:lvlJc w:val="left"/>
      <w:pPr>
        <w:ind w:left="8021" w:hanging="360"/>
      </w:pPr>
      <w:rPr>
        <w:rFonts w:hint="default"/>
        <w:lang w:val="en-za" w:eastAsia="en-za" w:bidi="en-za"/>
      </w:rPr>
    </w:lvl>
  </w:abstractNum>
  <w:abstractNum w:abstractNumId="2">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2"/>
        <w:w w:val="99"/>
        <w:sz w:val="24"/>
        <w:szCs w:val="24"/>
        <w:lang w:val="en-za" w:eastAsia="en-za" w:bidi="en-za"/>
      </w:rPr>
    </w:lvl>
    <w:lvl w:ilvl="1">
      <w:start w:val="0"/>
      <w:numFmt w:val="bullet"/>
      <w:lvlText w:val="•"/>
      <w:lvlJc w:val="left"/>
      <w:pPr>
        <w:ind w:left="1492" w:hanging="360"/>
      </w:pPr>
      <w:rPr>
        <w:rFonts w:hint="default"/>
        <w:lang w:val="en-za" w:eastAsia="en-za" w:bidi="en-za"/>
      </w:rPr>
    </w:lvl>
    <w:lvl w:ilvl="2">
      <w:start w:val="0"/>
      <w:numFmt w:val="bullet"/>
      <w:lvlText w:val="•"/>
      <w:lvlJc w:val="left"/>
      <w:pPr>
        <w:ind w:left="2425" w:hanging="360"/>
      </w:pPr>
      <w:rPr>
        <w:rFonts w:hint="default"/>
        <w:lang w:val="en-za" w:eastAsia="en-za" w:bidi="en-za"/>
      </w:rPr>
    </w:lvl>
    <w:lvl w:ilvl="3">
      <w:start w:val="0"/>
      <w:numFmt w:val="bullet"/>
      <w:lvlText w:val="•"/>
      <w:lvlJc w:val="left"/>
      <w:pPr>
        <w:ind w:left="3357" w:hanging="360"/>
      </w:pPr>
      <w:rPr>
        <w:rFonts w:hint="default"/>
        <w:lang w:val="en-za" w:eastAsia="en-za" w:bidi="en-za"/>
      </w:rPr>
    </w:lvl>
    <w:lvl w:ilvl="4">
      <w:start w:val="0"/>
      <w:numFmt w:val="bullet"/>
      <w:lvlText w:val="•"/>
      <w:lvlJc w:val="left"/>
      <w:pPr>
        <w:ind w:left="4290" w:hanging="360"/>
      </w:pPr>
      <w:rPr>
        <w:rFonts w:hint="default"/>
        <w:lang w:val="en-za" w:eastAsia="en-za" w:bidi="en-za"/>
      </w:rPr>
    </w:lvl>
    <w:lvl w:ilvl="5">
      <w:start w:val="0"/>
      <w:numFmt w:val="bullet"/>
      <w:lvlText w:val="•"/>
      <w:lvlJc w:val="left"/>
      <w:pPr>
        <w:ind w:left="5223" w:hanging="360"/>
      </w:pPr>
      <w:rPr>
        <w:rFonts w:hint="default"/>
        <w:lang w:val="en-za" w:eastAsia="en-za" w:bidi="en-za"/>
      </w:rPr>
    </w:lvl>
    <w:lvl w:ilvl="6">
      <w:start w:val="0"/>
      <w:numFmt w:val="bullet"/>
      <w:lvlText w:val="•"/>
      <w:lvlJc w:val="left"/>
      <w:pPr>
        <w:ind w:left="6155" w:hanging="360"/>
      </w:pPr>
      <w:rPr>
        <w:rFonts w:hint="default"/>
        <w:lang w:val="en-za" w:eastAsia="en-za" w:bidi="en-za"/>
      </w:rPr>
    </w:lvl>
    <w:lvl w:ilvl="7">
      <w:start w:val="0"/>
      <w:numFmt w:val="bullet"/>
      <w:lvlText w:val="•"/>
      <w:lvlJc w:val="left"/>
      <w:pPr>
        <w:ind w:left="7088" w:hanging="360"/>
      </w:pPr>
      <w:rPr>
        <w:rFonts w:hint="default"/>
        <w:lang w:val="en-za" w:eastAsia="en-za" w:bidi="en-za"/>
      </w:rPr>
    </w:lvl>
    <w:lvl w:ilvl="8">
      <w:start w:val="0"/>
      <w:numFmt w:val="bullet"/>
      <w:lvlText w:val="•"/>
      <w:lvlJc w:val="left"/>
      <w:pPr>
        <w:ind w:left="8021" w:hanging="360"/>
      </w:pPr>
      <w:rPr>
        <w:rFonts w:hint="default"/>
        <w:lang w:val="en-za" w:eastAsia="en-za" w:bidi="en-za"/>
      </w:rPr>
    </w:lvl>
  </w:abstractNum>
  <w:abstractNum w:abstractNumId="1">
    <w:multiLevelType w:val="hybridMultilevel"/>
    <w:lvl w:ilvl="0">
      <w:start w:val="1"/>
      <w:numFmt w:val="upperLetter"/>
      <w:lvlText w:val="%1."/>
      <w:lvlJc w:val="left"/>
      <w:pPr>
        <w:ind w:left="560" w:hanging="360"/>
        <w:jc w:val="left"/>
      </w:pPr>
      <w:rPr>
        <w:rFonts w:hint="default" w:ascii="Times New Roman" w:hAnsi="Times New Roman" w:eastAsia="Times New Roman" w:cs="Times New Roman"/>
        <w:spacing w:val="-1"/>
        <w:w w:val="99"/>
        <w:sz w:val="24"/>
        <w:szCs w:val="24"/>
        <w:lang w:val="en-za" w:eastAsia="en-za" w:bidi="en-za"/>
      </w:rPr>
    </w:lvl>
    <w:lvl w:ilvl="1">
      <w:start w:val="0"/>
      <w:numFmt w:val="bullet"/>
      <w:lvlText w:val=""/>
      <w:lvlJc w:val="left"/>
      <w:pPr>
        <w:ind w:left="920" w:hanging="360"/>
      </w:pPr>
      <w:rPr>
        <w:rFonts w:hint="default" w:ascii="Symbol" w:hAnsi="Symbol" w:eastAsia="Symbol" w:cs="Symbol"/>
        <w:w w:val="100"/>
        <w:sz w:val="24"/>
        <w:szCs w:val="24"/>
        <w:lang w:val="en-za" w:eastAsia="en-za" w:bidi="en-za"/>
      </w:rPr>
    </w:lvl>
    <w:lvl w:ilvl="2">
      <w:start w:val="0"/>
      <w:numFmt w:val="bullet"/>
      <w:lvlText w:val="•"/>
      <w:lvlJc w:val="left"/>
      <w:pPr>
        <w:ind w:left="1916" w:hanging="360"/>
      </w:pPr>
      <w:rPr>
        <w:rFonts w:hint="default"/>
        <w:lang w:val="en-za" w:eastAsia="en-za" w:bidi="en-za"/>
      </w:rPr>
    </w:lvl>
    <w:lvl w:ilvl="3">
      <w:start w:val="0"/>
      <w:numFmt w:val="bullet"/>
      <w:lvlText w:val="•"/>
      <w:lvlJc w:val="left"/>
      <w:pPr>
        <w:ind w:left="2912" w:hanging="360"/>
      </w:pPr>
      <w:rPr>
        <w:rFonts w:hint="default"/>
        <w:lang w:val="en-za" w:eastAsia="en-za" w:bidi="en-za"/>
      </w:rPr>
    </w:lvl>
    <w:lvl w:ilvl="4">
      <w:start w:val="0"/>
      <w:numFmt w:val="bullet"/>
      <w:lvlText w:val="•"/>
      <w:lvlJc w:val="left"/>
      <w:pPr>
        <w:ind w:left="3908" w:hanging="360"/>
      </w:pPr>
      <w:rPr>
        <w:rFonts w:hint="default"/>
        <w:lang w:val="en-za" w:eastAsia="en-za" w:bidi="en-za"/>
      </w:rPr>
    </w:lvl>
    <w:lvl w:ilvl="5">
      <w:start w:val="0"/>
      <w:numFmt w:val="bullet"/>
      <w:lvlText w:val="•"/>
      <w:lvlJc w:val="left"/>
      <w:pPr>
        <w:ind w:left="4905" w:hanging="360"/>
      </w:pPr>
      <w:rPr>
        <w:rFonts w:hint="default"/>
        <w:lang w:val="en-za" w:eastAsia="en-za" w:bidi="en-za"/>
      </w:rPr>
    </w:lvl>
    <w:lvl w:ilvl="6">
      <w:start w:val="0"/>
      <w:numFmt w:val="bullet"/>
      <w:lvlText w:val="•"/>
      <w:lvlJc w:val="left"/>
      <w:pPr>
        <w:ind w:left="5901" w:hanging="360"/>
      </w:pPr>
      <w:rPr>
        <w:rFonts w:hint="default"/>
        <w:lang w:val="en-za" w:eastAsia="en-za" w:bidi="en-za"/>
      </w:rPr>
    </w:lvl>
    <w:lvl w:ilvl="7">
      <w:start w:val="0"/>
      <w:numFmt w:val="bullet"/>
      <w:lvlText w:val="•"/>
      <w:lvlJc w:val="left"/>
      <w:pPr>
        <w:ind w:left="6897" w:hanging="360"/>
      </w:pPr>
      <w:rPr>
        <w:rFonts w:hint="default"/>
        <w:lang w:val="en-za" w:eastAsia="en-za" w:bidi="en-za"/>
      </w:rPr>
    </w:lvl>
    <w:lvl w:ilvl="8">
      <w:start w:val="0"/>
      <w:numFmt w:val="bullet"/>
      <w:lvlText w:val="•"/>
      <w:lvlJc w:val="left"/>
      <w:pPr>
        <w:ind w:left="7893" w:hanging="360"/>
      </w:pPr>
      <w:rPr>
        <w:rFonts w:hint="default"/>
        <w:lang w:val="en-za" w:eastAsia="en-za" w:bidi="en-za"/>
      </w:rPr>
    </w:lvl>
  </w:abstractNum>
  <w:abstractNum w:abstractNumId="0">
    <w:multiLevelType w:val="hybridMultilevel"/>
    <w:lvl w:ilvl="0">
      <w:start w:val="1"/>
      <w:numFmt w:val="decimal"/>
      <w:lvlText w:val="%1."/>
      <w:lvlJc w:val="left"/>
      <w:pPr>
        <w:ind w:left="560" w:hanging="360"/>
        <w:jc w:val="left"/>
      </w:pPr>
      <w:rPr>
        <w:rFonts w:hint="default" w:ascii="Times New Roman" w:hAnsi="Times New Roman" w:eastAsia="Times New Roman" w:cs="Times New Roman"/>
        <w:spacing w:val="-2"/>
        <w:w w:val="99"/>
        <w:sz w:val="24"/>
        <w:szCs w:val="24"/>
        <w:lang w:val="en-za" w:eastAsia="en-za" w:bidi="en-za"/>
      </w:rPr>
    </w:lvl>
    <w:lvl w:ilvl="1">
      <w:start w:val="0"/>
      <w:numFmt w:val="bullet"/>
      <w:lvlText w:val=""/>
      <w:lvlJc w:val="left"/>
      <w:pPr>
        <w:ind w:left="920" w:hanging="360"/>
      </w:pPr>
      <w:rPr>
        <w:rFonts w:hint="default" w:ascii="Symbol" w:hAnsi="Symbol" w:eastAsia="Symbol" w:cs="Symbol"/>
        <w:w w:val="100"/>
        <w:sz w:val="24"/>
        <w:szCs w:val="24"/>
        <w:lang w:val="en-za" w:eastAsia="en-za" w:bidi="en-za"/>
      </w:rPr>
    </w:lvl>
    <w:lvl w:ilvl="2">
      <w:start w:val="0"/>
      <w:numFmt w:val="bullet"/>
      <w:lvlText w:val="•"/>
      <w:lvlJc w:val="left"/>
      <w:pPr>
        <w:ind w:left="1916" w:hanging="360"/>
      </w:pPr>
      <w:rPr>
        <w:rFonts w:hint="default"/>
        <w:lang w:val="en-za" w:eastAsia="en-za" w:bidi="en-za"/>
      </w:rPr>
    </w:lvl>
    <w:lvl w:ilvl="3">
      <w:start w:val="0"/>
      <w:numFmt w:val="bullet"/>
      <w:lvlText w:val="•"/>
      <w:lvlJc w:val="left"/>
      <w:pPr>
        <w:ind w:left="2912" w:hanging="360"/>
      </w:pPr>
      <w:rPr>
        <w:rFonts w:hint="default"/>
        <w:lang w:val="en-za" w:eastAsia="en-za" w:bidi="en-za"/>
      </w:rPr>
    </w:lvl>
    <w:lvl w:ilvl="4">
      <w:start w:val="0"/>
      <w:numFmt w:val="bullet"/>
      <w:lvlText w:val="•"/>
      <w:lvlJc w:val="left"/>
      <w:pPr>
        <w:ind w:left="3908" w:hanging="360"/>
      </w:pPr>
      <w:rPr>
        <w:rFonts w:hint="default"/>
        <w:lang w:val="en-za" w:eastAsia="en-za" w:bidi="en-za"/>
      </w:rPr>
    </w:lvl>
    <w:lvl w:ilvl="5">
      <w:start w:val="0"/>
      <w:numFmt w:val="bullet"/>
      <w:lvlText w:val="•"/>
      <w:lvlJc w:val="left"/>
      <w:pPr>
        <w:ind w:left="4905" w:hanging="360"/>
      </w:pPr>
      <w:rPr>
        <w:rFonts w:hint="default"/>
        <w:lang w:val="en-za" w:eastAsia="en-za" w:bidi="en-za"/>
      </w:rPr>
    </w:lvl>
    <w:lvl w:ilvl="6">
      <w:start w:val="0"/>
      <w:numFmt w:val="bullet"/>
      <w:lvlText w:val="•"/>
      <w:lvlJc w:val="left"/>
      <w:pPr>
        <w:ind w:left="5901" w:hanging="360"/>
      </w:pPr>
      <w:rPr>
        <w:rFonts w:hint="default"/>
        <w:lang w:val="en-za" w:eastAsia="en-za" w:bidi="en-za"/>
      </w:rPr>
    </w:lvl>
    <w:lvl w:ilvl="7">
      <w:start w:val="0"/>
      <w:numFmt w:val="bullet"/>
      <w:lvlText w:val="•"/>
      <w:lvlJc w:val="left"/>
      <w:pPr>
        <w:ind w:left="6897" w:hanging="360"/>
      </w:pPr>
      <w:rPr>
        <w:rFonts w:hint="default"/>
        <w:lang w:val="en-za" w:eastAsia="en-za" w:bidi="en-za"/>
      </w:rPr>
    </w:lvl>
    <w:lvl w:ilvl="8">
      <w:start w:val="0"/>
      <w:numFmt w:val="bullet"/>
      <w:lvlText w:val="•"/>
      <w:lvlJc w:val="left"/>
      <w:pPr>
        <w:ind w:left="7893" w:hanging="360"/>
      </w:pPr>
      <w:rPr>
        <w:rFonts w:hint="default"/>
        <w:lang w:val="en-za" w:eastAsia="en-za" w:bidi="en-z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za" w:eastAsia="en-za" w:bidi="en-za"/>
    </w:rPr>
  </w:style>
  <w:style w:styleId="BodyText" w:type="paragraph">
    <w:name w:val="Body Text"/>
    <w:basedOn w:val="Normal"/>
    <w:uiPriority w:val="1"/>
    <w:qFormat/>
    <w:pPr>
      <w:ind w:left="560" w:hanging="361"/>
    </w:pPr>
    <w:rPr>
      <w:rFonts w:ascii="Times New Roman" w:hAnsi="Times New Roman" w:eastAsia="Times New Roman" w:cs="Times New Roman"/>
      <w:sz w:val="24"/>
      <w:szCs w:val="24"/>
      <w:lang w:val="en-za" w:eastAsia="en-za" w:bidi="en-za"/>
    </w:rPr>
  </w:style>
  <w:style w:styleId="Heading1" w:type="paragraph">
    <w:name w:val="Heading 1"/>
    <w:basedOn w:val="Normal"/>
    <w:uiPriority w:val="1"/>
    <w:qFormat/>
    <w:pPr>
      <w:ind w:left="200"/>
      <w:outlineLvl w:val="1"/>
    </w:pPr>
    <w:rPr>
      <w:rFonts w:ascii="Times New Roman" w:hAnsi="Times New Roman" w:eastAsia="Times New Roman" w:cs="Times New Roman"/>
      <w:b/>
      <w:bCs/>
      <w:sz w:val="24"/>
      <w:szCs w:val="24"/>
      <w:lang w:val="en-za" w:eastAsia="en-za" w:bidi="en-za"/>
    </w:rPr>
  </w:style>
  <w:style w:styleId="ListParagraph" w:type="paragraph">
    <w:name w:val="List Paragraph"/>
    <w:basedOn w:val="Normal"/>
    <w:uiPriority w:val="1"/>
    <w:qFormat/>
    <w:pPr>
      <w:ind w:left="560" w:hanging="361"/>
    </w:pPr>
    <w:rPr>
      <w:rFonts w:ascii="Times New Roman" w:hAnsi="Times New Roman" w:eastAsia="Times New Roman" w:cs="Times New Roman"/>
      <w:lang w:val="en-za" w:eastAsia="en-za" w:bidi="en-za"/>
    </w:rPr>
  </w:style>
  <w:style w:styleId="TableParagraph" w:type="paragraph">
    <w:name w:val="Table Paragraph"/>
    <w:basedOn w:val="Normal"/>
    <w:uiPriority w:val="1"/>
    <w:qFormat/>
    <w:pPr/>
    <w:rPr>
      <w:rFonts w:ascii="Times New Roman" w:hAnsi="Times New Roman" w:eastAsia="Times New Roman" w:cs="Times New Roman"/>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Van Niekerk</dc:creator>
  <dcterms:created xsi:type="dcterms:W3CDTF">2020-05-06T09:13:45Z</dcterms:created>
  <dcterms:modified xsi:type="dcterms:W3CDTF">2020-05-06T09:13:45Z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for Microsoft 365</vt:lpwstr>
  </property>
  <property fmtid="{D5CDD505-2E9C-101B-9397-08002B2CF9AE}" pid="4" name="LastSaved">
    <vt:filetime>2020-05-06T00:00:00Z</vt:filetime>
  </property>
</Properties>
</file>